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2FC9F" w14:textId="77777777" w:rsidR="00A173AC" w:rsidRDefault="00000000">
      <w:pPr>
        <w:spacing w:after="100"/>
        <w:ind w:left="0" w:right="696" w:firstLine="0"/>
        <w:jc w:val="right"/>
      </w:pPr>
      <w:r>
        <w:rPr>
          <w:noProof/>
        </w:rPr>
        <mc:AlternateContent>
          <mc:Choice Requires="wpg">
            <w:drawing>
              <wp:inline distT="0" distB="0" distL="0" distR="0" wp14:anchorId="54E536E0" wp14:editId="78770850">
                <wp:extent cx="4752975" cy="7700507"/>
                <wp:effectExtent l="0" t="0" r="0" b="0"/>
                <wp:docPr id="10901" name="Group 10901"/>
                <wp:cNvGraphicFramePr/>
                <a:graphic xmlns:a="http://schemas.openxmlformats.org/drawingml/2006/main">
                  <a:graphicData uri="http://schemas.microsoft.com/office/word/2010/wordprocessingGroup">
                    <wpg:wgp>
                      <wpg:cNvGrpSpPr/>
                      <wpg:grpSpPr>
                        <a:xfrm>
                          <a:off x="0" y="0"/>
                          <a:ext cx="4752975" cy="7700507"/>
                          <a:chOff x="0" y="0"/>
                          <a:chExt cx="4752975" cy="7700507"/>
                        </a:xfrm>
                      </wpg:grpSpPr>
                      <wps:wsp>
                        <wps:cNvPr id="14" name="Rectangle 14"/>
                        <wps:cNvSpPr/>
                        <wps:spPr>
                          <a:xfrm>
                            <a:off x="4409313" y="5319540"/>
                            <a:ext cx="37718" cy="226808"/>
                          </a:xfrm>
                          <a:prstGeom prst="rect">
                            <a:avLst/>
                          </a:prstGeom>
                          <a:ln>
                            <a:noFill/>
                          </a:ln>
                        </wps:spPr>
                        <wps:txbx>
                          <w:txbxContent>
                            <w:p w14:paraId="29C5FFAE" w14:textId="77777777" w:rsidR="00A173AC" w:rsidRDefault="00000000">
                              <w:pPr>
                                <w:spacing w:after="160"/>
                                <w:ind w:left="0" w:firstLine="0"/>
                              </w:pPr>
                              <w:r>
                                <w:rPr>
                                  <w:b/>
                                </w:rPr>
                                <w:t xml:space="preserve"> </w:t>
                              </w:r>
                            </w:p>
                          </w:txbxContent>
                        </wps:txbx>
                        <wps:bodyPr horzOverflow="overflow" vert="horz" lIns="0" tIns="0" rIns="0" bIns="0" rtlCol="0">
                          <a:noAutofit/>
                        </wps:bodyPr>
                      </wps:wsp>
                      <wps:wsp>
                        <wps:cNvPr id="15" name="Rectangle 15"/>
                        <wps:cNvSpPr/>
                        <wps:spPr>
                          <a:xfrm>
                            <a:off x="1487043" y="7529975"/>
                            <a:ext cx="151732" cy="226808"/>
                          </a:xfrm>
                          <a:prstGeom prst="rect">
                            <a:avLst/>
                          </a:prstGeom>
                          <a:ln>
                            <a:noFill/>
                          </a:ln>
                        </wps:spPr>
                        <wps:txbx>
                          <w:txbxContent>
                            <w:p w14:paraId="78DA02BF" w14:textId="77777777" w:rsidR="00A173AC" w:rsidRDefault="00000000">
                              <w:pPr>
                                <w:spacing w:after="160"/>
                                <w:ind w:left="0" w:firstLine="0"/>
                              </w:pPr>
                              <w:r>
                                <w:rPr>
                                  <w:b/>
                                  <w:spacing w:val="-5"/>
                                </w:rPr>
                                <w:t xml:space="preserve">    </w:t>
                              </w:r>
                            </w:p>
                          </w:txbxContent>
                        </wps:txbx>
                        <wps:bodyPr horzOverflow="overflow" vert="horz" lIns="0" tIns="0" rIns="0" bIns="0" rtlCol="0">
                          <a:noAutofit/>
                        </wps:bodyPr>
                      </wps:wsp>
                      <wps:wsp>
                        <wps:cNvPr id="16" name="Rectangle 16"/>
                        <wps:cNvSpPr/>
                        <wps:spPr>
                          <a:xfrm>
                            <a:off x="3170428" y="7529975"/>
                            <a:ext cx="151732" cy="226808"/>
                          </a:xfrm>
                          <a:prstGeom prst="rect">
                            <a:avLst/>
                          </a:prstGeom>
                          <a:ln>
                            <a:noFill/>
                          </a:ln>
                        </wps:spPr>
                        <wps:txbx>
                          <w:txbxContent>
                            <w:p w14:paraId="7B006D7E" w14:textId="77777777" w:rsidR="00A173AC" w:rsidRDefault="00000000">
                              <w:pPr>
                                <w:spacing w:after="160"/>
                                <w:ind w:left="0" w:firstLine="0"/>
                              </w:pPr>
                              <w:r>
                                <w:rPr>
                                  <w:b/>
                                  <w:spacing w:val="-5"/>
                                </w:rPr>
                                <w:t xml:space="preserve">    </w:t>
                              </w:r>
                            </w:p>
                          </w:txbxContent>
                        </wps:txbx>
                        <wps:bodyPr horzOverflow="overflow" vert="horz" lIns="0" tIns="0" rIns="0" bIns="0" rtlCol="0">
                          <a:noAutofit/>
                        </wps:bodyPr>
                      </wps:wsp>
                      <pic:pic xmlns:pic="http://schemas.openxmlformats.org/drawingml/2006/picture">
                        <pic:nvPicPr>
                          <pic:cNvPr id="22" name="Picture 22"/>
                          <pic:cNvPicPr/>
                        </pic:nvPicPr>
                        <pic:blipFill>
                          <a:blip r:embed="rId7"/>
                          <a:stretch>
                            <a:fillRect/>
                          </a:stretch>
                        </pic:blipFill>
                        <pic:spPr>
                          <a:xfrm>
                            <a:off x="346202" y="0"/>
                            <a:ext cx="4060698" cy="5443855"/>
                          </a:xfrm>
                          <a:prstGeom prst="rect">
                            <a:avLst/>
                          </a:prstGeom>
                        </pic:spPr>
                      </pic:pic>
                      <pic:pic xmlns:pic="http://schemas.openxmlformats.org/drawingml/2006/picture">
                        <pic:nvPicPr>
                          <pic:cNvPr id="24" name="Picture 24"/>
                          <pic:cNvPicPr/>
                        </pic:nvPicPr>
                        <pic:blipFill>
                          <a:blip r:embed="rId8"/>
                          <a:stretch>
                            <a:fillRect/>
                          </a:stretch>
                        </pic:blipFill>
                        <pic:spPr>
                          <a:xfrm>
                            <a:off x="0" y="5677663"/>
                            <a:ext cx="1485900" cy="1981200"/>
                          </a:xfrm>
                          <a:prstGeom prst="rect">
                            <a:avLst/>
                          </a:prstGeom>
                        </pic:spPr>
                      </pic:pic>
                      <pic:pic xmlns:pic="http://schemas.openxmlformats.org/drawingml/2006/picture">
                        <pic:nvPicPr>
                          <pic:cNvPr id="26" name="Picture 26"/>
                          <pic:cNvPicPr/>
                        </pic:nvPicPr>
                        <pic:blipFill>
                          <a:blip r:embed="rId9"/>
                          <a:stretch>
                            <a:fillRect/>
                          </a:stretch>
                        </pic:blipFill>
                        <pic:spPr>
                          <a:xfrm>
                            <a:off x="1599438" y="5563363"/>
                            <a:ext cx="1570355" cy="2093849"/>
                          </a:xfrm>
                          <a:prstGeom prst="rect">
                            <a:avLst/>
                          </a:prstGeom>
                        </pic:spPr>
                      </pic:pic>
                      <pic:pic xmlns:pic="http://schemas.openxmlformats.org/drawingml/2006/picture">
                        <pic:nvPicPr>
                          <pic:cNvPr id="28" name="Picture 28"/>
                          <pic:cNvPicPr/>
                        </pic:nvPicPr>
                        <pic:blipFill>
                          <a:blip r:embed="rId10"/>
                          <a:stretch>
                            <a:fillRect/>
                          </a:stretch>
                        </pic:blipFill>
                        <pic:spPr>
                          <a:xfrm>
                            <a:off x="3283331" y="5696713"/>
                            <a:ext cx="1469644" cy="1959610"/>
                          </a:xfrm>
                          <a:prstGeom prst="rect">
                            <a:avLst/>
                          </a:prstGeom>
                        </pic:spPr>
                      </pic:pic>
                    </wpg:wgp>
                  </a:graphicData>
                </a:graphic>
              </wp:inline>
            </w:drawing>
          </mc:Choice>
          <mc:Fallback xmlns:a="http://schemas.openxmlformats.org/drawingml/2006/main">
            <w:pict>
              <v:group id="Group 10901" style="width:374.25pt;height:606.339pt;mso-position-horizontal-relative:char;mso-position-vertical-relative:line" coordsize="47529,77005">
                <v:rect id="Rectangle 14" style="position:absolute;width:377;height:2268;left:44093;top:53195;" filled="f" stroked="f">
                  <v:textbox inset="0,0,0,0">
                    <w:txbxContent>
                      <w:p>
                        <w:pPr>
                          <w:spacing w:before="0" w:after="160" w:line="259" w:lineRule="auto"/>
                          <w:ind w:left="0" w:firstLine="0"/>
                        </w:pPr>
                        <w:r>
                          <w:rPr>
                            <w:rFonts w:cs="Calibri" w:hAnsi="Calibri" w:eastAsia="Calibri" w:ascii="Calibri"/>
                            <w:b w:val="1"/>
                          </w:rPr>
                          <w:t xml:space="preserve"> </w:t>
                        </w:r>
                      </w:p>
                    </w:txbxContent>
                  </v:textbox>
                </v:rect>
                <v:rect id="Rectangle 15" style="position:absolute;width:1517;height:2268;left:14870;top:75299;" filled="f" stroked="f">
                  <v:textbox inset="0,0,0,0">
                    <w:txbxContent>
                      <w:p>
                        <w:pPr>
                          <w:spacing w:before="0" w:after="160" w:line="259" w:lineRule="auto"/>
                          <w:ind w:left="0" w:firstLine="0"/>
                        </w:pPr>
                        <w:r>
                          <w:rPr>
                            <w:rFonts w:cs="Calibri" w:hAnsi="Calibri" w:eastAsia="Calibri" w:ascii="Calibri"/>
                            <w:b w:val="1"/>
                            <w:spacing w:val="-5"/>
                          </w:rPr>
                          <w:t xml:space="preserve"> </w:t>
                        </w:r>
                        <w:r>
                          <w:rPr>
                            <w:rFonts w:cs="Calibri" w:hAnsi="Calibri" w:eastAsia="Calibri" w:ascii="Calibri"/>
                            <w:b w:val="1"/>
                            <w:spacing w:val="-5"/>
                          </w:rPr>
                          <w:t xml:space="preserve"> </w:t>
                        </w:r>
                        <w:r>
                          <w:rPr>
                            <w:rFonts w:cs="Calibri" w:hAnsi="Calibri" w:eastAsia="Calibri" w:ascii="Calibri"/>
                            <w:b w:val="1"/>
                            <w:spacing w:val="-5"/>
                          </w:rPr>
                          <w:t xml:space="preserve"> </w:t>
                        </w:r>
                        <w:r>
                          <w:rPr>
                            <w:rFonts w:cs="Calibri" w:hAnsi="Calibri" w:eastAsia="Calibri" w:ascii="Calibri"/>
                            <w:b w:val="1"/>
                            <w:spacing w:val="-5"/>
                          </w:rPr>
                          <w:t xml:space="preserve"> </w:t>
                        </w:r>
                      </w:p>
                    </w:txbxContent>
                  </v:textbox>
                </v:rect>
                <v:rect id="Rectangle 16" style="position:absolute;width:1517;height:2268;left:31704;top:75299;" filled="f" stroked="f">
                  <v:textbox inset="0,0,0,0">
                    <w:txbxContent>
                      <w:p>
                        <w:pPr>
                          <w:spacing w:before="0" w:after="160" w:line="259" w:lineRule="auto"/>
                          <w:ind w:left="0" w:firstLine="0"/>
                        </w:pPr>
                        <w:r>
                          <w:rPr>
                            <w:rFonts w:cs="Calibri" w:hAnsi="Calibri" w:eastAsia="Calibri" w:ascii="Calibri"/>
                            <w:b w:val="1"/>
                            <w:spacing w:val="-5"/>
                          </w:rPr>
                          <w:t xml:space="preserve"> </w:t>
                        </w:r>
                        <w:r>
                          <w:rPr>
                            <w:rFonts w:cs="Calibri" w:hAnsi="Calibri" w:eastAsia="Calibri" w:ascii="Calibri"/>
                            <w:b w:val="1"/>
                            <w:spacing w:val="-5"/>
                          </w:rPr>
                          <w:t xml:space="preserve"> </w:t>
                        </w:r>
                        <w:r>
                          <w:rPr>
                            <w:rFonts w:cs="Calibri" w:hAnsi="Calibri" w:eastAsia="Calibri" w:ascii="Calibri"/>
                            <w:b w:val="1"/>
                            <w:spacing w:val="-5"/>
                          </w:rPr>
                          <w:t xml:space="preserve"> </w:t>
                        </w:r>
                        <w:r>
                          <w:rPr>
                            <w:rFonts w:cs="Calibri" w:hAnsi="Calibri" w:eastAsia="Calibri" w:ascii="Calibri"/>
                            <w:b w:val="1"/>
                            <w:spacing w:val="-5"/>
                          </w:rPr>
                          <w:t xml:space="preserve"> </w:t>
                        </w:r>
                      </w:p>
                    </w:txbxContent>
                  </v:textbox>
                </v:rect>
                <v:shape id="Picture 22" style="position:absolute;width:40606;height:54438;left:3462;top:0;" filled="f">
                  <v:imagedata r:id="rId11"/>
                </v:shape>
                <v:shape id="Picture 24" style="position:absolute;width:14859;height:19812;left:0;top:56776;" filled="f">
                  <v:imagedata r:id="rId12"/>
                </v:shape>
                <v:shape id="Picture 26" style="position:absolute;width:15703;height:20938;left:15994;top:55633;" filled="f">
                  <v:imagedata r:id="rId13"/>
                </v:shape>
                <v:shape id="Picture 28" style="position:absolute;width:14696;height:19596;left:32833;top:56967;" filled="f">
                  <v:imagedata r:id="rId14"/>
                </v:shape>
              </v:group>
            </w:pict>
          </mc:Fallback>
        </mc:AlternateContent>
      </w:r>
      <w:r>
        <w:rPr>
          <w:b/>
        </w:rPr>
        <w:t xml:space="preserve"> </w:t>
      </w:r>
    </w:p>
    <w:p w14:paraId="30E2601D" w14:textId="77777777" w:rsidR="00A173AC" w:rsidRDefault="00000000">
      <w:pPr>
        <w:spacing w:after="160"/>
        <w:ind w:left="2326"/>
      </w:pPr>
      <w:r>
        <w:rPr>
          <w:b/>
        </w:rPr>
        <w:t xml:space="preserve">The George Marsh Centre, St. Ann’s Hospital </w:t>
      </w:r>
    </w:p>
    <w:p w14:paraId="778E1837" w14:textId="77777777" w:rsidR="00A173AC" w:rsidRDefault="00000000">
      <w:pPr>
        <w:spacing w:after="0"/>
        <w:ind w:left="0" w:firstLine="0"/>
      </w:pPr>
      <w:r>
        <w:rPr>
          <w:b/>
        </w:rPr>
        <w:t xml:space="preserve"> </w:t>
      </w:r>
    </w:p>
    <w:p w14:paraId="2143F476" w14:textId="77777777" w:rsidR="00A173AC" w:rsidRDefault="00000000">
      <w:pPr>
        <w:spacing w:after="160"/>
        <w:ind w:left="0" w:firstLine="0"/>
      </w:pPr>
      <w:r>
        <w:rPr>
          <w:b/>
        </w:rPr>
        <w:t xml:space="preserve"> </w:t>
      </w:r>
    </w:p>
    <w:p w14:paraId="47061DB8" w14:textId="77777777" w:rsidR="00A173AC" w:rsidRDefault="00000000">
      <w:pPr>
        <w:spacing w:after="160"/>
        <w:ind w:left="-5"/>
      </w:pPr>
      <w:r>
        <w:rPr>
          <w:b/>
        </w:rPr>
        <w:lastRenderedPageBreak/>
        <w:t xml:space="preserve">Project summary: </w:t>
      </w:r>
    </w:p>
    <w:p w14:paraId="50AF074A" w14:textId="77777777" w:rsidR="00A173AC" w:rsidRDefault="00000000">
      <w:r>
        <w:t xml:space="preserve">The TASC project was developed by Disability Action Haringey and Phasma Hypnosis, codesigned and co-produced with The Sickle Cell Warriors; funded in partnership with NHS Whittington Health &amp; NHS North Middlesex University Hospital and Haringey Council. </w:t>
      </w:r>
    </w:p>
    <w:p w14:paraId="65B78DDA" w14:textId="77777777" w:rsidR="00A173AC" w:rsidRDefault="00000000">
      <w:r>
        <w:t xml:space="preserve">The project delivered 120 complimentary therapy sessions for Thalassaemia and Sickle Cell patients across Haringey. The project delivered Phasma Hypnotherapy, Reiki, Life Coaching, Health &amp; Nutrition Coaching, Thought Field Therapies and Emotional Freedom Technique sessions to support with pain reduction/management, anxiety, fatigue and depression; and to increase their quality of life.  </w:t>
      </w:r>
    </w:p>
    <w:p w14:paraId="4DC9DA95" w14:textId="77777777" w:rsidR="00A173AC" w:rsidRDefault="00000000">
      <w:r>
        <w:t xml:space="preserve">Hypnotic &amp; Holistic therapies have a proven track record as methods of drug-free pain control and also of psychological self-healing. Once taught, the participants are equipped with a fast and effective pain management system which can be utilised regularly or as and when needed.  </w:t>
      </w:r>
    </w:p>
    <w:p w14:paraId="53D35FAB" w14:textId="77777777" w:rsidR="00A173AC" w:rsidRDefault="00000000">
      <w:r>
        <w:t xml:space="preserve">The project also delivered a wellbeing lifestyle coaching service which focused on providing lifestyle and exercise recommendations. This incorporates provision of bespoke menus and supplement plans for each client, to compliment the programme with nutritional knowledge and advice. </w:t>
      </w:r>
    </w:p>
    <w:p w14:paraId="6F09FF48" w14:textId="77777777" w:rsidR="00A173AC" w:rsidRDefault="00000000">
      <w:r>
        <w:t xml:space="preserve">Sessions were delivered as complete packages for patients, mixing therapies targeted to identified need, and on an ad hoc basis as and when needed most as a fast intervention for the client. Each service user completed an induction session in which they created a </w:t>
      </w:r>
      <w:proofErr w:type="spellStart"/>
      <w:r>
        <w:t>selfmanagement</w:t>
      </w:r>
      <w:proofErr w:type="spellEnd"/>
      <w:r>
        <w:t xml:space="preserve"> plan with service provider support. </w:t>
      </w:r>
    </w:p>
    <w:p w14:paraId="6D935707" w14:textId="77777777" w:rsidR="00A173AC" w:rsidRDefault="00000000">
      <w:pPr>
        <w:spacing w:after="160"/>
        <w:ind w:left="0" w:firstLine="0"/>
      </w:pPr>
      <w:r>
        <w:t xml:space="preserve"> </w:t>
      </w:r>
    </w:p>
    <w:p w14:paraId="487E9AB5" w14:textId="77777777" w:rsidR="00A173AC" w:rsidRDefault="00000000">
      <w:pPr>
        <w:spacing w:after="160"/>
        <w:ind w:left="-5"/>
      </w:pPr>
      <w:r>
        <w:rPr>
          <w:b/>
        </w:rPr>
        <w:t xml:space="preserve">Project Aims &amp; Outcomes: </w:t>
      </w:r>
    </w:p>
    <w:p w14:paraId="3C01F2A3" w14:textId="77777777" w:rsidR="00A173AC" w:rsidRDefault="00000000">
      <w:pPr>
        <w:spacing w:after="0"/>
        <w:ind w:left="706" w:hanging="360"/>
      </w:pPr>
      <w:r>
        <w:t>1.</w:t>
      </w:r>
      <w:r>
        <w:rPr>
          <w:rFonts w:ascii="Arial" w:eastAsia="Arial" w:hAnsi="Arial" w:cs="Arial"/>
        </w:rPr>
        <w:t xml:space="preserve"> </w:t>
      </w:r>
      <w:r>
        <w:t xml:space="preserve">The project will aim to deliver several holistic alternatives to medical treatments for sickle cell patients within the borough, with the objectives of:  </w:t>
      </w:r>
    </w:p>
    <w:p w14:paraId="31C62BBC" w14:textId="77777777" w:rsidR="00A173AC" w:rsidRDefault="00000000">
      <w:pPr>
        <w:spacing w:after="16"/>
        <w:ind w:left="721" w:firstLine="0"/>
      </w:pPr>
      <w:r>
        <w:t xml:space="preserve"> </w:t>
      </w:r>
    </w:p>
    <w:p w14:paraId="1A88A0F1" w14:textId="77777777" w:rsidR="00A173AC" w:rsidRDefault="00000000">
      <w:pPr>
        <w:numPr>
          <w:ilvl w:val="0"/>
          <w:numId w:val="1"/>
        </w:numPr>
        <w:spacing w:after="16"/>
        <w:ind w:hanging="360"/>
      </w:pPr>
      <w:r>
        <w:t xml:space="preserve">Project will reach appropriate number of individuals living with the condition and be representative of the population living with this condition.  </w:t>
      </w:r>
    </w:p>
    <w:p w14:paraId="069308A2" w14:textId="77777777" w:rsidR="00A173AC" w:rsidRDefault="00000000">
      <w:pPr>
        <w:numPr>
          <w:ilvl w:val="0"/>
          <w:numId w:val="1"/>
        </w:numPr>
        <w:spacing w:after="0"/>
        <w:ind w:hanging="360"/>
      </w:pPr>
      <w:r>
        <w:t xml:space="preserve">Individual has a self-management plan agreed with professionals.  </w:t>
      </w:r>
    </w:p>
    <w:p w14:paraId="51BEE27A" w14:textId="77777777" w:rsidR="00A173AC" w:rsidRDefault="00000000">
      <w:pPr>
        <w:numPr>
          <w:ilvl w:val="0"/>
          <w:numId w:val="1"/>
        </w:numPr>
        <w:spacing w:after="17" w:line="258" w:lineRule="auto"/>
        <w:ind w:hanging="360"/>
      </w:pPr>
      <w:r>
        <w:t xml:space="preserve">Individual achieves longitudinal improvement on self-reported pain threshold, tolerance, and intensity through self-directed interventions, including reduced use of pain medications (if appropriate).   </w:t>
      </w:r>
    </w:p>
    <w:p w14:paraId="230341EE" w14:textId="77777777" w:rsidR="00A173AC" w:rsidRDefault="00000000">
      <w:pPr>
        <w:numPr>
          <w:ilvl w:val="0"/>
          <w:numId w:val="1"/>
        </w:numPr>
        <w:spacing w:after="16"/>
        <w:ind w:hanging="360"/>
      </w:pPr>
      <w:r>
        <w:t xml:space="preserve">Individual achieves longitudinal improvement on self-reported confidence and wellbeing through self-directed interventions.   </w:t>
      </w:r>
    </w:p>
    <w:p w14:paraId="4F05189C" w14:textId="77777777" w:rsidR="00A173AC" w:rsidRDefault="00000000">
      <w:pPr>
        <w:numPr>
          <w:ilvl w:val="0"/>
          <w:numId w:val="1"/>
        </w:numPr>
        <w:spacing w:after="135"/>
        <w:ind w:hanging="360"/>
      </w:pPr>
      <w:r>
        <w:t xml:space="preserve">Reduced non-emergency clinical escalations and emergency episodes   </w:t>
      </w:r>
    </w:p>
    <w:p w14:paraId="118DE7A6" w14:textId="77777777" w:rsidR="00A173AC" w:rsidRDefault="00000000">
      <w:pPr>
        <w:spacing w:after="161"/>
        <w:ind w:left="0" w:firstLine="0"/>
      </w:pPr>
      <w:r>
        <w:t xml:space="preserve"> </w:t>
      </w:r>
    </w:p>
    <w:p w14:paraId="0BFC9004" w14:textId="77777777" w:rsidR="00A173AC" w:rsidRDefault="00000000">
      <w:pPr>
        <w:spacing w:after="160"/>
        <w:ind w:left="0" w:firstLine="0"/>
      </w:pPr>
      <w:r>
        <w:t xml:space="preserve"> </w:t>
      </w:r>
    </w:p>
    <w:p w14:paraId="732DB295" w14:textId="77777777" w:rsidR="00A173AC" w:rsidRDefault="00000000">
      <w:pPr>
        <w:spacing w:after="0"/>
        <w:ind w:left="0" w:firstLine="0"/>
      </w:pPr>
      <w:r>
        <w:t xml:space="preserve"> </w:t>
      </w:r>
    </w:p>
    <w:p w14:paraId="3B28E2C2" w14:textId="77777777" w:rsidR="00A173AC" w:rsidRDefault="00000000">
      <w:pPr>
        <w:spacing w:after="160"/>
        <w:ind w:left="0" w:firstLine="0"/>
      </w:pPr>
      <w:r>
        <w:t xml:space="preserve"> </w:t>
      </w:r>
    </w:p>
    <w:p w14:paraId="2A900438" w14:textId="77777777" w:rsidR="00A173AC" w:rsidRDefault="00000000">
      <w:pPr>
        <w:spacing w:after="0"/>
        <w:ind w:left="706" w:hanging="360"/>
      </w:pPr>
      <w:r>
        <w:t>2.</w:t>
      </w:r>
      <w:r>
        <w:rPr>
          <w:rFonts w:ascii="Arial" w:eastAsia="Arial" w:hAnsi="Arial" w:cs="Arial"/>
        </w:rPr>
        <w:t xml:space="preserve"> </w:t>
      </w:r>
      <w:r>
        <w:t xml:space="preserve">The project will aim to deliver several holistic alternatives to medical treatments for sickle cell patients within the borough. This will consist of:  </w:t>
      </w:r>
    </w:p>
    <w:p w14:paraId="71FEA6B7" w14:textId="77777777" w:rsidR="00A173AC" w:rsidRDefault="00000000">
      <w:pPr>
        <w:spacing w:after="16"/>
        <w:ind w:left="721" w:firstLine="0"/>
      </w:pPr>
      <w:r>
        <w:lastRenderedPageBreak/>
        <w:t xml:space="preserve"> </w:t>
      </w:r>
    </w:p>
    <w:p w14:paraId="514EBA88" w14:textId="77777777" w:rsidR="00A173AC" w:rsidRDefault="00000000">
      <w:pPr>
        <w:numPr>
          <w:ilvl w:val="0"/>
          <w:numId w:val="2"/>
        </w:numPr>
        <w:spacing w:after="16"/>
        <w:ind w:hanging="360"/>
      </w:pPr>
      <w:r>
        <w:t xml:space="preserve">Reiki sessions to support them with pain management, anxiety, fatigue, depression and increase their quality of life on a 1 to 1 basis, catered for up to 12 to 15 patients. </w:t>
      </w:r>
    </w:p>
    <w:p w14:paraId="5456DD94" w14:textId="77777777" w:rsidR="00A173AC" w:rsidRDefault="00000000">
      <w:pPr>
        <w:numPr>
          <w:ilvl w:val="0"/>
          <w:numId w:val="2"/>
        </w:numPr>
        <w:spacing w:after="16"/>
        <w:ind w:hanging="360"/>
      </w:pPr>
      <w:r>
        <w:t xml:space="preserve">Hypnosis and guided mediation sessions within a 1 to 1 and group base settings to several patients throughout the project. Hypnosis therapy has a proven track record as a method of drug free pain control and also of psychological self-healing. Once taught, the participant will be equipped with a fast and effective pain management system which can be utilised regularly or as and when needed.   </w:t>
      </w:r>
    </w:p>
    <w:p w14:paraId="237F5F5E" w14:textId="77777777" w:rsidR="00A173AC" w:rsidRDefault="00000000">
      <w:pPr>
        <w:numPr>
          <w:ilvl w:val="0"/>
          <w:numId w:val="2"/>
        </w:numPr>
        <w:ind w:hanging="360"/>
      </w:pPr>
      <w:r>
        <w:t xml:space="preserve">The project will also deliver a wellbeing lifestyle coaching service that will focus on providing lifestyle and exercise recommendations. This will be incorporated with the provision of bespoke menus and supplement plans for each patient, to compliment the programme with nutritional knowledge and advice.  </w:t>
      </w:r>
    </w:p>
    <w:p w14:paraId="687A6280" w14:textId="77777777" w:rsidR="00A173AC" w:rsidRDefault="00000000">
      <w:pPr>
        <w:spacing w:after="160"/>
        <w:ind w:left="0" w:firstLine="0"/>
      </w:pPr>
      <w:r>
        <w:t xml:space="preserve"> </w:t>
      </w:r>
    </w:p>
    <w:p w14:paraId="3A21C209" w14:textId="77777777" w:rsidR="00A173AC" w:rsidRDefault="00000000">
      <w:pPr>
        <w:spacing w:after="160"/>
        <w:ind w:left="-5"/>
      </w:pPr>
      <w:r>
        <w:rPr>
          <w:b/>
        </w:rPr>
        <w:t xml:space="preserve">Metrics and Targets: </w:t>
      </w:r>
    </w:p>
    <w:p w14:paraId="3C1D9E93" w14:textId="77777777" w:rsidR="00A173AC" w:rsidRDefault="00000000">
      <w:pPr>
        <w:numPr>
          <w:ilvl w:val="0"/>
          <w:numId w:val="2"/>
        </w:numPr>
        <w:spacing w:after="0"/>
        <w:ind w:hanging="360"/>
      </w:pPr>
      <w:r>
        <w:t xml:space="preserve">Count of unique users of service  </w:t>
      </w:r>
    </w:p>
    <w:p w14:paraId="575935EF" w14:textId="77777777" w:rsidR="00A173AC" w:rsidRDefault="00000000">
      <w:pPr>
        <w:numPr>
          <w:ilvl w:val="0"/>
          <w:numId w:val="2"/>
        </w:numPr>
        <w:spacing w:after="0"/>
        <w:ind w:hanging="360"/>
      </w:pPr>
      <w:r>
        <w:t xml:space="preserve">Count of ethnicity of users of service  </w:t>
      </w:r>
    </w:p>
    <w:p w14:paraId="1476E513" w14:textId="77777777" w:rsidR="00A173AC" w:rsidRDefault="00000000">
      <w:pPr>
        <w:numPr>
          <w:ilvl w:val="0"/>
          <w:numId w:val="2"/>
        </w:numPr>
        <w:spacing w:after="0"/>
        <w:ind w:hanging="360"/>
      </w:pPr>
      <w:r>
        <w:t xml:space="preserve">Count of users of service by deprivation quintile (IMD 2019)  </w:t>
      </w:r>
    </w:p>
    <w:p w14:paraId="303EB5D0" w14:textId="77777777" w:rsidR="00A173AC" w:rsidRDefault="00000000">
      <w:pPr>
        <w:numPr>
          <w:ilvl w:val="0"/>
          <w:numId w:val="2"/>
        </w:numPr>
        <w:spacing w:after="11"/>
        <w:ind w:hanging="360"/>
      </w:pPr>
      <w:r>
        <w:t xml:space="preserve">Number of people reporting a:  positive impact on overall health and no change or deterioration in overall health   </w:t>
      </w:r>
    </w:p>
    <w:p w14:paraId="70D1B0F8" w14:textId="77777777" w:rsidR="00A173AC" w:rsidRDefault="00000000">
      <w:pPr>
        <w:numPr>
          <w:ilvl w:val="0"/>
          <w:numId w:val="2"/>
        </w:numPr>
        <w:spacing w:after="16"/>
        <w:ind w:hanging="360"/>
      </w:pPr>
      <w:r>
        <w:t xml:space="preserve">Number of people reporting a:  improved relationships with people important to </w:t>
      </w:r>
      <w:proofErr w:type="gramStart"/>
      <w:r>
        <w:t>them  no</w:t>
      </w:r>
      <w:proofErr w:type="gramEnd"/>
      <w:r>
        <w:t xml:space="preserve"> change or deterioration in relationships with people important to them   </w:t>
      </w:r>
    </w:p>
    <w:p w14:paraId="377F1414" w14:textId="77777777" w:rsidR="00A173AC" w:rsidRDefault="00000000">
      <w:pPr>
        <w:numPr>
          <w:ilvl w:val="0"/>
          <w:numId w:val="2"/>
        </w:numPr>
        <w:spacing w:after="16"/>
        <w:ind w:hanging="360"/>
      </w:pPr>
      <w:r>
        <w:t>Number of people reporting a:  increase in their ability to engage in social</w:t>
      </w:r>
      <w:r>
        <w:rPr>
          <w:rFonts w:ascii="Arial" w:eastAsia="Arial" w:hAnsi="Arial" w:cs="Arial"/>
        </w:rPr>
        <w:t> </w:t>
      </w:r>
      <w:proofErr w:type="gramStart"/>
      <w:r>
        <w:t>activities,  no</w:t>
      </w:r>
      <w:proofErr w:type="gramEnd"/>
      <w:r>
        <w:t xml:space="preserve"> change or reduction in their ability to engage in social</w:t>
      </w:r>
      <w:r>
        <w:rPr>
          <w:rFonts w:ascii="Arial" w:eastAsia="Arial" w:hAnsi="Arial" w:cs="Arial"/>
        </w:rPr>
        <w:t> </w:t>
      </w:r>
      <w:r>
        <w:t xml:space="preserve">activities  </w:t>
      </w:r>
    </w:p>
    <w:p w14:paraId="21321204" w14:textId="77777777" w:rsidR="00A173AC" w:rsidRDefault="00000000">
      <w:pPr>
        <w:numPr>
          <w:ilvl w:val="0"/>
          <w:numId w:val="2"/>
        </w:numPr>
        <w:spacing w:after="16"/>
        <w:ind w:hanging="360"/>
      </w:pPr>
      <w:r>
        <w:t xml:space="preserve">Number of individuals who benefited from self-directed interventions, including those from ethnic backgrounds particularly affected by condition.  </w:t>
      </w:r>
    </w:p>
    <w:p w14:paraId="18E9F9A0" w14:textId="77777777" w:rsidR="00A173AC" w:rsidRDefault="00000000">
      <w:pPr>
        <w:numPr>
          <w:ilvl w:val="0"/>
          <w:numId w:val="2"/>
        </w:numPr>
        <w:spacing w:after="0"/>
        <w:ind w:hanging="360"/>
      </w:pPr>
      <w:r>
        <w:t>Self-reported change in number of health service escalations: non-emergency (</w:t>
      </w:r>
      <w:proofErr w:type="spellStart"/>
      <w:r>
        <w:t>eg.</w:t>
      </w:r>
      <w:proofErr w:type="spellEnd"/>
      <w:r>
        <w:t xml:space="preserve"> GP, </w:t>
      </w:r>
    </w:p>
    <w:p w14:paraId="631A1E41" w14:textId="77777777" w:rsidR="00A173AC" w:rsidRDefault="00000000">
      <w:pPr>
        <w:spacing w:after="16"/>
        <w:ind w:left="731"/>
      </w:pPr>
      <w:r>
        <w:t>111) and emergency (</w:t>
      </w:r>
      <w:proofErr w:type="spellStart"/>
      <w:r>
        <w:t>eg.</w:t>
      </w:r>
      <w:proofErr w:type="spellEnd"/>
      <w:r>
        <w:t xml:space="preserve"> LAS, A&amp;E and admissions)   </w:t>
      </w:r>
    </w:p>
    <w:p w14:paraId="7C07871D" w14:textId="77777777" w:rsidR="00A173AC" w:rsidRDefault="00000000">
      <w:pPr>
        <w:numPr>
          <w:ilvl w:val="0"/>
          <w:numId w:val="2"/>
        </w:numPr>
        <w:spacing w:after="17" w:line="258" w:lineRule="auto"/>
        <w:ind w:hanging="360"/>
      </w:pPr>
      <w:r>
        <w:t xml:space="preserve">Measure of change in pain and sedative medications used to manage condition. This could be: Number and type of </w:t>
      </w:r>
      <w:proofErr w:type="gramStart"/>
      <w:r>
        <w:t>medication,  dose</w:t>
      </w:r>
      <w:proofErr w:type="gramEnd"/>
      <w:r>
        <w:t xml:space="preserve"> (strength or frequency), number of prescriptions over a period of time   </w:t>
      </w:r>
    </w:p>
    <w:p w14:paraId="47D76C21" w14:textId="77777777" w:rsidR="00A173AC" w:rsidRDefault="00000000">
      <w:pPr>
        <w:numPr>
          <w:ilvl w:val="0"/>
          <w:numId w:val="2"/>
        </w:numPr>
        <w:spacing w:after="135"/>
        <w:ind w:hanging="360"/>
      </w:pPr>
      <w:r>
        <w:t xml:space="preserve">Would Sickle Cell/Thalassemia Warriors recommend the programme to others </w:t>
      </w:r>
    </w:p>
    <w:p w14:paraId="2E5C0CED" w14:textId="77777777" w:rsidR="00A173AC" w:rsidRDefault="00000000">
      <w:pPr>
        <w:spacing w:after="160"/>
        <w:ind w:left="0" w:firstLine="0"/>
      </w:pPr>
      <w:r>
        <w:t xml:space="preserve"> </w:t>
      </w:r>
    </w:p>
    <w:p w14:paraId="1C6898E5" w14:textId="77777777" w:rsidR="00A173AC" w:rsidRDefault="00000000">
      <w:pPr>
        <w:spacing w:after="155"/>
        <w:ind w:left="0" w:firstLine="0"/>
      </w:pPr>
      <w:r>
        <w:t xml:space="preserve"> </w:t>
      </w:r>
    </w:p>
    <w:p w14:paraId="73BE56E4" w14:textId="77777777" w:rsidR="00A173AC" w:rsidRDefault="00000000">
      <w:pPr>
        <w:spacing w:after="160"/>
        <w:ind w:left="0" w:firstLine="0"/>
      </w:pPr>
      <w:r>
        <w:t xml:space="preserve"> </w:t>
      </w:r>
    </w:p>
    <w:p w14:paraId="68185087" w14:textId="77777777" w:rsidR="00A173AC" w:rsidRDefault="00000000">
      <w:pPr>
        <w:spacing w:after="160"/>
        <w:ind w:left="0" w:firstLine="0"/>
      </w:pPr>
      <w:r>
        <w:t xml:space="preserve"> </w:t>
      </w:r>
    </w:p>
    <w:p w14:paraId="07D633DF" w14:textId="77777777" w:rsidR="00A173AC" w:rsidRDefault="00000000">
      <w:pPr>
        <w:spacing w:after="0"/>
        <w:ind w:left="0" w:firstLine="0"/>
      </w:pPr>
      <w:r>
        <w:t xml:space="preserve"> </w:t>
      </w:r>
    </w:p>
    <w:p w14:paraId="3F90A9E9" w14:textId="77777777" w:rsidR="00A173AC" w:rsidRDefault="00000000">
      <w:pPr>
        <w:spacing w:after="160"/>
        <w:ind w:left="0" w:firstLine="0"/>
      </w:pPr>
      <w:r>
        <w:t xml:space="preserve"> </w:t>
      </w:r>
    </w:p>
    <w:p w14:paraId="2BD31674" w14:textId="77777777" w:rsidR="00A173AC" w:rsidRDefault="00000000">
      <w:pPr>
        <w:spacing w:after="160"/>
        <w:ind w:left="-5"/>
      </w:pPr>
      <w:r>
        <w:rPr>
          <w:b/>
        </w:rPr>
        <w:t xml:space="preserve">End of Project Quantitative Data: </w:t>
      </w:r>
    </w:p>
    <w:p w14:paraId="5C112C91" w14:textId="77777777" w:rsidR="00A173AC" w:rsidRDefault="00000000">
      <w:pPr>
        <w:spacing w:after="0"/>
        <w:ind w:left="-5"/>
      </w:pPr>
      <w:r>
        <w:rPr>
          <w:b/>
        </w:rPr>
        <w:t xml:space="preserve">(Metrics &amp; Targets) </w:t>
      </w:r>
    </w:p>
    <w:tbl>
      <w:tblPr>
        <w:tblStyle w:val="TableGrid"/>
        <w:tblW w:w="9019" w:type="dxa"/>
        <w:tblInd w:w="5" w:type="dxa"/>
        <w:tblCellMar>
          <w:top w:w="3" w:type="dxa"/>
          <w:left w:w="105" w:type="dxa"/>
          <w:bottom w:w="0" w:type="dxa"/>
          <w:right w:w="72" w:type="dxa"/>
        </w:tblCellMar>
        <w:tblLook w:val="04A0" w:firstRow="1" w:lastRow="0" w:firstColumn="1" w:lastColumn="0" w:noHBand="0" w:noVBand="1"/>
      </w:tblPr>
      <w:tblGrid>
        <w:gridCol w:w="5527"/>
        <w:gridCol w:w="3492"/>
      </w:tblGrid>
      <w:tr w:rsidR="00A173AC" w14:paraId="57546135" w14:textId="77777777">
        <w:trPr>
          <w:trHeight w:val="275"/>
        </w:trPr>
        <w:tc>
          <w:tcPr>
            <w:tcW w:w="5528" w:type="dxa"/>
            <w:tcBorders>
              <w:top w:val="single" w:sz="4" w:space="0" w:color="000000"/>
              <w:left w:val="single" w:sz="4" w:space="0" w:color="000000"/>
              <w:bottom w:val="single" w:sz="4" w:space="0" w:color="000000"/>
              <w:right w:val="single" w:sz="4" w:space="0" w:color="000000"/>
            </w:tcBorders>
          </w:tcPr>
          <w:p w14:paraId="19E79B02" w14:textId="77777777" w:rsidR="00A173AC" w:rsidRDefault="00000000">
            <w:pPr>
              <w:spacing w:after="0"/>
              <w:ind w:left="5" w:firstLine="0"/>
            </w:pPr>
            <w:r>
              <w:rPr>
                <w:b/>
              </w:rPr>
              <w:lastRenderedPageBreak/>
              <w:t xml:space="preserve">Unique users of service </w:t>
            </w:r>
          </w:p>
        </w:tc>
        <w:tc>
          <w:tcPr>
            <w:tcW w:w="3492" w:type="dxa"/>
            <w:tcBorders>
              <w:top w:val="single" w:sz="4" w:space="0" w:color="000000"/>
              <w:left w:val="single" w:sz="4" w:space="0" w:color="000000"/>
              <w:bottom w:val="single" w:sz="4" w:space="0" w:color="000000"/>
              <w:right w:val="single" w:sz="4" w:space="0" w:color="000000"/>
            </w:tcBorders>
          </w:tcPr>
          <w:p w14:paraId="65325784" w14:textId="77777777" w:rsidR="00A173AC" w:rsidRDefault="00000000">
            <w:pPr>
              <w:spacing w:after="0"/>
              <w:ind w:left="0" w:right="36" w:firstLine="0"/>
              <w:jc w:val="center"/>
            </w:pPr>
            <w:r>
              <w:rPr>
                <w:b/>
              </w:rPr>
              <w:t xml:space="preserve">41 (incl. 6 NTUs) </w:t>
            </w:r>
          </w:p>
        </w:tc>
      </w:tr>
      <w:tr w:rsidR="00A173AC" w14:paraId="3C82461C" w14:textId="77777777">
        <w:trPr>
          <w:trHeight w:val="280"/>
        </w:trPr>
        <w:tc>
          <w:tcPr>
            <w:tcW w:w="5528" w:type="dxa"/>
            <w:tcBorders>
              <w:top w:val="single" w:sz="4" w:space="0" w:color="000000"/>
              <w:left w:val="single" w:sz="4" w:space="0" w:color="000000"/>
              <w:bottom w:val="single" w:sz="4" w:space="0" w:color="000000"/>
              <w:right w:val="single" w:sz="4" w:space="0" w:color="000000"/>
            </w:tcBorders>
          </w:tcPr>
          <w:p w14:paraId="5B220A90" w14:textId="77777777" w:rsidR="00A173AC" w:rsidRDefault="00000000">
            <w:pPr>
              <w:spacing w:after="0"/>
              <w:ind w:left="5" w:firstLine="0"/>
            </w:pPr>
            <w:r>
              <w:rPr>
                <w:b/>
              </w:rPr>
              <w:t xml:space="preserve">Count of ethnicity  </w:t>
            </w:r>
          </w:p>
        </w:tc>
        <w:tc>
          <w:tcPr>
            <w:tcW w:w="3492" w:type="dxa"/>
            <w:tcBorders>
              <w:top w:val="single" w:sz="4" w:space="0" w:color="000000"/>
              <w:left w:val="single" w:sz="4" w:space="0" w:color="000000"/>
              <w:bottom w:val="single" w:sz="4" w:space="0" w:color="000000"/>
              <w:right w:val="single" w:sz="4" w:space="0" w:color="000000"/>
            </w:tcBorders>
          </w:tcPr>
          <w:p w14:paraId="43FC2E1F" w14:textId="77777777" w:rsidR="00A173AC" w:rsidRDefault="00000000">
            <w:pPr>
              <w:spacing w:after="0"/>
              <w:ind w:left="0" w:right="39" w:firstLine="0"/>
              <w:jc w:val="center"/>
            </w:pPr>
            <w:r>
              <w:rPr>
                <w:b/>
              </w:rPr>
              <w:t xml:space="preserve">41 Black British – 100% </w:t>
            </w:r>
          </w:p>
        </w:tc>
      </w:tr>
      <w:tr w:rsidR="00A173AC" w14:paraId="274DB323" w14:textId="77777777">
        <w:trPr>
          <w:trHeight w:val="551"/>
        </w:trPr>
        <w:tc>
          <w:tcPr>
            <w:tcW w:w="5528" w:type="dxa"/>
            <w:tcBorders>
              <w:top w:val="single" w:sz="4" w:space="0" w:color="000000"/>
              <w:left w:val="single" w:sz="4" w:space="0" w:color="000000"/>
              <w:bottom w:val="single" w:sz="4" w:space="0" w:color="000000"/>
              <w:right w:val="single" w:sz="4" w:space="0" w:color="000000"/>
            </w:tcBorders>
          </w:tcPr>
          <w:p w14:paraId="6CC87AC2" w14:textId="77777777" w:rsidR="00A173AC" w:rsidRDefault="00000000">
            <w:pPr>
              <w:spacing w:after="0"/>
              <w:ind w:left="5" w:firstLine="0"/>
            </w:pPr>
            <w:r>
              <w:rPr>
                <w:b/>
              </w:rPr>
              <w:t xml:space="preserve">Count of users of service by deprivation quintile (IMD 2019) </w:t>
            </w:r>
          </w:p>
        </w:tc>
        <w:tc>
          <w:tcPr>
            <w:tcW w:w="3492" w:type="dxa"/>
            <w:tcBorders>
              <w:top w:val="single" w:sz="4" w:space="0" w:color="000000"/>
              <w:left w:val="single" w:sz="4" w:space="0" w:color="000000"/>
              <w:bottom w:val="single" w:sz="4" w:space="0" w:color="000000"/>
              <w:right w:val="single" w:sz="4" w:space="0" w:color="000000"/>
            </w:tcBorders>
          </w:tcPr>
          <w:p w14:paraId="621A5577" w14:textId="77777777" w:rsidR="00A173AC" w:rsidRDefault="00000000">
            <w:pPr>
              <w:spacing w:after="0"/>
              <w:ind w:left="0" w:right="39" w:firstLine="0"/>
              <w:jc w:val="center"/>
            </w:pPr>
            <w:r>
              <w:rPr>
                <w:b/>
              </w:rPr>
              <w:t xml:space="preserve">Q1: 6, Q2-3: 30, Q4: 0, Q5: 5 </w:t>
            </w:r>
          </w:p>
        </w:tc>
      </w:tr>
      <w:tr w:rsidR="00A173AC" w14:paraId="5197BAEC" w14:textId="77777777">
        <w:trPr>
          <w:trHeight w:val="545"/>
        </w:trPr>
        <w:tc>
          <w:tcPr>
            <w:tcW w:w="5528" w:type="dxa"/>
            <w:tcBorders>
              <w:top w:val="single" w:sz="4" w:space="0" w:color="000000"/>
              <w:left w:val="single" w:sz="4" w:space="0" w:color="000000"/>
              <w:bottom w:val="single" w:sz="4" w:space="0" w:color="000000"/>
              <w:right w:val="single" w:sz="4" w:space="0" w:color="000000"/>
            </w:tcBorders>
          </w:tcPr>
          <w:p w14:paraId="6ADE17AF" w14:textId="77777777" w:rsidR="00A173AC" w:rsidRDefault="00000000">
            <w:pPr>
              <w:spacing w:after="0"/>
              <w:ind w:left="5" w:firstLine="0"/>
            </w:pPr>
            <w:r>
              <w:rPr>
                <w:b/>
              </w:rPr>
              <w:t xml:space="preserve">Number of people reporting a positive impact on overall health </w:t>
            </w:r>
          </w:p>
        </w:tc>
        <w:tc>
          <w:tcPr>
            <w:tcW w:w="3492" w:type="dxa"/>
            <w:tcBorders>
              <w:top w:val="single" w:sz="4" w:space="0" w:color="000000"/>
              <w:left w:val="single" w:sz="4" w:space="0" w:color="000000"/>
              <w:bottom w:val="single" w:sz="4" w:space="0" w:color="000000"/>
              <w:right w:val="single" w:sz="4" w:space="0" w:color="000000"/>
            </w:tcBorders>
          </w:tcPr>
          <w:p w14:paraId="653F89D6" w14:textId="77777777" w:rsidR="00A173AC" w:rsidRDefault="00000000">
            <w:pPr>
              <w:spacing w:after="0"/>
              <w:ind w:left="0" w:right="45" w:firstLine="0"/>
              <w:jc w:val="center"/>
            </w:pPr>
            <w:r>
              <w:rPr>
                <w:b/>
              </w:rPr>
              <w:t xml:space="preserve">34 (1 non-response) – 99.97% </w:t>
            </w:r>
          </w:p>
        </w:tc>
      </w:tr>
      <w:tr w:rsidR="00A173AC" w14:paraId="3E0A527E" w14:textId="77777777">
        <w:trPr>
          <w:trHeight w:val="545"/>
        </w:trPr>
        <w:tc>
          <w:tcPr>
            <w:tcW w:w="5528" w:type="dxa"/>
            <w:tcBorders>
              <w:top w:val="single" w:sz="4" w:space="0" w:color="000000"/>
              <w:left w:val="single" w:sz="4" w:space="0" w:color="000000"/>
              <w:bottom w:val="single" w:sz="4" w:space="0" w:color="000000"/>
              <w:right w:val="single" w:sz="4" w:space="0" w:color="000000"/>
            </w:tcBorders>
          </w:tcPr>
          <w:p w14:paraId="44EAC3F4" w14:textId="77777777" w:rsidR="00A173AC" w:rsidRDefault="00000000">
            <w:pPr>
              <w:spacing w:after="0"/>
              <w:ind w:left="5" w:firstLine="0"/>
            </w:pPr>
            <w:r>
              <w:rPr>
                <w:b/>
              </w:rPr>
              <w:t xml:space="preserve">Number of people reporting no change or deterioration in overall health   </w:t>
            </w:r>
          </w:p>
        </w:tc>
        <w:tc>
          <w:tcPr>
            <w:tcW w:w="3492" w:type="dxa"/>
            <w:tcBorders>
              <w:top w:val="single" w:sz="4" w:space="0" w:color="000000"/>
              <w:left w:val="single" w:sz="4" w:space="0" w:color="000000"/>
              <w:bottom w:val="single" w:sz="4" w:space="0" w:color="000000"/>
              <w:right w:val="single" w:sz="4" w:space="0" w:color="000000"/>
            </w:tcBorders>
          </w:tcPr>
          <w:p w14:paraId="7D6C47C5" w14:textId="77777777" w:rsidR="00A173AC" w:rsidRDefault="00000000">
            <w:pPr>
              <w:spacing w:after="0"/>
              <w:ind w:left="0" w:right="46" w:firstLine="0"/>
              <w:jc w:val="center"/>
            </w:pPr>
            <w:r>
              <w:rPr>
                <w:b/>
              </w:rPr>
              <w:t xml:space="preserve">0 </w:t>
            </w:r>
          </w:p>
        </w:tc>
      </w:tr>
      <w:tr w:rsidR="00A173AC" w14:paraId="1241BFE5" w14:textId="77777777">
        <w:trPr>
          <w:trHeight w:val="550"/>
        </w:trPr>
        <w:tc>
          <w:tcPr>
            <w:tcW w:w="5528" w:type="dxa"/>
            <w:tcBorders>
              <w:top w:val="single" w:sz="4" w:space="0" w:color="000000"/>
              <w:left w:val="single" w:sz="4" w:space="0" w:color="000000"/>
              <w:bottom w:val="single" w:sz="4" w:space="0" w:color="000000"/>
              <w:right w:val="single" w:sz="4" w:space="0" w:color="000000"/>
            </w:tcBorders>
          </w:tcPr>
          <w:p w14:paraId="2D0B846A" w14:textId="77777777" w:rsidR="00A173AC" w:rsidRDefault="00000000">
            <w:pPr>
              <w:spacing w:after="0"/>
              <w:ind w:left="5" w:firstLine="0"/>
              <w:jc w:val="both"/>
            </w:pPr>
            <w:r>
              <w:rPr>
                <w:b/>
              </w:rPr>
              <w:t xml:space="preserve">Number of people reporting a:  improved relationships with people important to them </w:t>
            </w:r>
          </w:p>
        </w:tc>
        <w:tc>
          <w:tcPr>
            <w:tcW w:w="3492" w:type="dxa"/>
            <w:tcBorders>
              <w:top w:val="single" w:sz="4" w:space="0" w:color="000000"/>
              <w:left w:val="single" w:sz="4" w:space="0" w:color="000000"/>
              <w:bottom w:val="single" w:sz="4" w:space="0" w:color="000000"/>
              <w:right w:val="single" w:sz="4" w:space="0" w:color="000000"/>
            </w:tcBorders>
          </w:tcPr>
          <w:p w14:paraId="2DE3ABC7" w14:textId="77777777" w:rsidR="00A173AC" w:rsidRDefault="00000000">
            <w:pPr>
              <w:spacing w:after="0"/>
              <w:ind w:left="0" w:firstLine="0"/>
              <w:jc w:val="center"/>
            </w:pPr>
            <w:r>
              <w:rPr>
                <w:b/>
              </w:rPr>
              <w:t xml:space="preserve">5 (5 stated this as a desired outcome) = 100% </w:t>
            </w:r>
          </w:p>
        </w:tc>
      </w:tr>
      <w:tr w:rsidR="00A173AC" w14:paraId="43CA81FA" w14:textId="77777777">
        <w:trPr>
          <w:trHeight w:val="815"/>
        </w:trPr>
        <w:tc>
          <w:tcPr>
            <w:tcW w:w="5528" w:type="dxa"/>
            <w:tcBorders>
              <w:top w:val="single" w:sz="4" w:space="0" w:color="000000"/>
              <w:left w:val="single" w:sz="4" w:space="0" w:color="000000"/>
              <w:bottom w:val="single" w:sz="4" w:space="0" w:color="000000"/>
              <w:right w:val="single" w:sz="4" w:space="0" w:color="000000"/>
            </w:tcBorders>
          </w:tcPr>
          <w:p w14:paraId="7F6B7C6B" w14:textId="77777777" w:rsidR="00A173AC" w:rsidRDefault="00000000">
            <w:pPr>
              <w:spacing w:after="0"/>
              <w:ind w:left="5" w:firstLine="0"/>
            </w:pPr>
            <w:r>
              <w:rPr>
                <w:b/>
              </w:rPr>
              <w:t xml:space="preserve">Number of people reporting no change or </w:t>
            </w:r>
          </w:p>
          <w:p w14:paraId="599118F8" w14:textId="77777777" w:rsidR="00A173AC" w:rsidRDefault="00000000">
            <w:pPr>
              <w:spacing w:after="0"/>
              <w:ind w:left="5" w:firstLine="0"/>
            </w:pPr>
            <w:r>
              <w:rPr>
                <w:b/>
              </w:rPr>
              <w:t xml:space="preserve">deterioration in relationships with people important to them   </w:t>
            </w:r>
          </w:p>
        </w:tc>
        <w:tc>
          <w:tcPr>
            <w:tcW w:w="3492" w:type="dxa"/>
            <w:tcBorders>
              <w:top w:val="single" w:sz="4" w:space="0" w:color="000000"/>
              <w:left w:val="single" w:sz="4" w:space="0" w:color="000000"/>
              <w:bottom w:val="single" w:sz="4" w:space="0" w:color="000000"/>
              <w:right w:val="single" w:sz="4" w:space="0" w:color="000000"/>
            </w:tcBorders>
          </w:tcPr>
          <w:p w14:paraId="2E77C4ED" w14:textId="77777777" w:rsidR="00A173AC" w:rsidRDefault="00000000">
            <w:pPr>
              <w:spacing w:after="0"/>
              <w:ind w:left="0" w:right="46" w:firstLine="0"/>
              <w:jc w:val="center"/>
            </w:pPr>
            <w:r>
              <w:rPr>
                <w:b/>
              </w:rPr>
              <w:t xml:space="preserve">0 </w:t>
            </w:r>
          </w:p>
        </w:tc>
      </w:tr>
      <w:tr w:rsidR="00A173AC" w14:paraId="3576DA19" w14:textId="77777777">
        <w:trPr>
          <w:trHeight w:val="545"/>
        </w:trPr>
        <w:tc>
          <w:tcPr>
            <w:tcW w:w="5528" w:type="dxa"/>
            <w:tcBorders>
              <w:top w:val="single" w:sz="4" w:space="0" w:color="000000"/>
              <w:left w:val="single" w:sz="4" w:space="0" w:color="000000"/>
              <w:bottom w:val="single" w:sz="4" w:space="0" w:color="000000"/>
              <w:right w:val="single" w:sz="4" w:space="0" w:color="000000"/>
            </w:tcBorders>
          </w:tcPr>
          <w:p w14:paraId="4AE93168" w14:textId="77777777" w:rsidR="00A173AC" w:rsidRDefault="00000000">
            <w:pPr>
              <w:spacing w:after="0"/>
              <w:ind w:left="5" w:right="2" w:firstLine="0"/>
              <w:jc w:val="both"/>
            </w:pPr>
            <w:r>
              <w:rPr>
                <w:b/>
              </w:rPr>
              <w:t>Number of people reporting a:  increase in their ability to engage in social</w:t>
            </w:r>
            <w:r>
              <w:rPr>
                <w:rFonts w:ascii="Arial" w:eastAsia="Arial" w:hAnsi="Arial" w:cs="Arial"/>
                <w:b/>
              </w:rPr>
              <w:t> </w:t>
            </w:r>
            <w:r>
              <w:rPr>
                <w:b/>
              </w:rPr>
              <w:t xml:space="preserve">activities </w:t>
            </w:r>
          </w:p>
        </w:tc>
        <w:tc>
          <w:tcPr>
            <w:tcW w:w="3492" w:type="dxa"/>
            <w:tcBorders>
              <w:top w:val="single" w:sz="4" w:space="0" w:color="000000"/>
              <w:left w:val="single" w:sz="4" w:space="0" w:color="000000"/>
              <w:bottom w:val="single" w:sz="4" w:space="0" w:color="000000"/>
              <w:right w:val="single" w:sz="4" w:space="0" w:color="000000"/>
            </w:tcBorders>
          </w:tcPr>
          <w:p w14:paraId="6F193799" w14:textId="77777777" w:rsidR="00A173AC" w:rsidRDefault="00000000">
            <w:pPr>
              <w:spacing w:after="0"/>
              <w:ind w:left="0" w:firstLine="0"/>
              <w:jc w:val="center"/>
            </w:pPr>
            <w:r>
              <w:rPr>
                <w:b/>
              </w:rPr>
              <w:t xml:space="preserve">3 (3 stated this as a desired outcome) = 100% </w:t>
            </w:r>
          </w:p>
        </w:tc>
      </w:tr>
      <w:tr w:rsidR="00A173AC" w14:paraId="78E0D1AC" w14:textId="77777777">
        <w:trPr>
          <w:trHeight w:val="550"/>
        </w:trPr>
        <w:tc>
          <w:tcPr>
            <w:tcW w:w="5528" w:type="dxa"/>
            <w:tcBorders>
              <w:top w:val="single" w:sz="4" w:space="0" w:color="000000"/>
              <w:left w:val="single" w:sz="4" w:space="0" w:color="000000"/>
              <w:bottom w:val="single" w:sz="4" w:space="0" w:color="000000"/>
              <w:right w:val="single" w:sz="4" w:space="0" w:color="000000"/>
            </w:tcBorders>
          </w:tcPr>
          <w:p w14:paraId="2B99D21E" w14:textId="77777777" w:rsidR="00A173AC" w:rsidRDefault="00000000">
            <w:pPr>
              <w:spacing w:after="0"/>
              <w:ind w:left="5" w:right="22" w:firstLine="0"/>
            </w:pPr>
            <w:r>
              <w:rPr>
                <w:b/>
              </w:rPr>
              <w:t>Number of people reporting no change or reduction in their ability to engage in social</w:t>
            </w:r>
            <w:r>
              <w:rPr>
                <w:rFonts w:ascii="Arial" w:eastAsia="Arial" w:hAnsi="Arial" w:cs="Arial"/>
                <w:b/>
              </w:rPr>
              <w:t> </w:t>
            </w:r>
            <w:r>
              <w:rPr>
                <w:b/>
              </w:rPr>
              <w:t xml:space="preserve">activities </w:t>
            </w:r>
          </w:p>
        </w:tc>
        <w:tc>
          <w:tcPr>
            <w:tcW w:w="3492" w:type="dxa"/>
            <w:tcBorders>
              <w:top w:val="single" w:sz="4" w:space="0" w:color="000000"/>
              <w:left w:val="single" w:sz="4" w:space="0" w:color="000000"/>
              <w:bottom w:val="single" w:sz="4" w:space="0" w:color="000000"/>
              <w:right w:val="single" w:sz="4" w:space="0" w:color="000000"/>
            </w:tcBorders>
          </w:tcPr>
          <w:p w14:paraId="471E84FE" w14:textId="77777777" w:rsidR="00A173AC" w:rsidRDefault="00000000">
            <w:pPr>
              <w:spacing w:after="0"/>
              <w:ind w:left="0" w:right="46" w:firstLine="0"/>
              <w:jc w:val="center"/>
            </w:pPr>
            <w:r>
              <w:rPr>
                <w:b/>
              </w:rPr>
              <w:t xml:space="preserve">0 </w:t>
            </w:r>
          </w:p>
        </w:tc>
      </w:tr>
      <w:tr w:rsidR="00A173AC" w14:paraId="2A833882" w14:textId="77777777">
        <w:trPr>
          <w:trHeight w:val="815"/>
        </w:trPr>
        <w:tc>
          <w:tcPr>
            <w:tcW w:w="5528" w:type="dxa"/>
            <w:tcBorders>
              <w:top w:val="single" w:sz="4" w:space="0" w:color="000000"/>
              <w:left w:val="single" w:sz="4" w:space="0" w:color="000000"/>
              <w:bottom w:val="single" w:sz="4" w:space="0" w:color="000000"/>
              <w:right w:val="single" w:sz="4" w:space="0" w:color="000000"/>
            </w:tcBorders>
          </w:tcPr>
          <w:p w14:paraId="63D8A5AC" w14:textId="77777777" w:rsidR="00A173AC" w:rsidRDefault="00000000">
            <w:pPr>
              <w:spacing w:after="0"/>
              <w:ind w:left="5" w:firstLine="0"/>
            </w:pPr>
            <w:r>
              <w:rPr>
                <w:b/>
              </w:rPr>
              <w:t xml:space="preserve">Number of individuals who benefited from </w:t>
            </w:r>
            <w:proofErr w:type="spellStart"/>
            <w:r>
              <w:rPr>
                <w:b/>
              </w:rPr>
              <w:t>selfdirected</w:t>
            </w:r>
            <w:proofErr w:type="spellEnd"/>
            <w:r>
              <w:rPr>
                <w:b/>
              </w:rPr>
              <w:t xml:space="preserve"> interventions, including those from ethnic backgrounds particularly affected by condition </w:t>
            </w:r>
          </w:p>
        </w:tc>
        <w:tc>
          <w:tcPr>
            <w:tcW w:w="3492" w:type="dxa"/>
            <w:tcBorders>
              <w:top w:val="single" w:sz="4" w:space="0" w:color="000000"/>
              <w:left w:val="single" w:sz="4" w:space="0" w:color="000000"/>
              <w:bottom w:val="single" w:sz="4" w:space="0" w:color="000000"/>
              <w:right w:val="single" w:sz="4" w:space="0" w:color="000000"/>
            </w:tcBorders>
          </w:tcPr>
          <w:p w14:paraId="0958B0CC" w14:textId="77777777" w:rsidR="00A173AC" w:rsidRDefault="00000000">
            <w:pPr>
              <w:spacing w:after="0"/>
              <w:ind w:left="0" w:right="39" w:firstLine="0"/>
              <w:jc w:val="center"/>
            </w:pPr>
            <w:r>
              <w:rPr>
                <w:b/>
              </w:rPr>
              <w:t xml:space="preserve">34 = 100% </w:t>
            </w:r>
          </w:p>
        </w:tc>
      </w:tr>
      <w:tr w:rsidR="00A173AC" w14:paraId="3043378D" w14:textId="77777777">
        <w:trPr>
          <w:trHeight w:val="1086"/>
        </w:trPr>
        <w:tc>
          <w:tcPr>
            <w:tcW w:w="5528" w:type="dxa"/>
            <w:tcBorders>
              <w:top w:val="single" w:sz="4" w:space="0" w:color="000000"/>
              <w:left w:val="single" w:sz="4" w:space="0" w:color="000000"/>
              <w:bottom w:val="single" w:sz="4" w:space="0" w:color="000000"/>
              <w:right w:val="single" w:sz="4" w:space="0" w:color="000000"/>
            </w:tcBorders>
          </w:tcPr>
          <w:p w14:paraId="071BA820" w14:textId="77777777" w:rsidR="00A173AC" w:rsidRDefault="00000000">
            <w:pPr>
              <w:spacing w:after="0"/>
              <w:ind w:left="5" w:firstLine="0"/>
            </w:pPr>
            <w:r>
              <w:rPr>
                <w:b/>
              </w:rPr>
              <w:t>Self-reported change in number of health service escalations: non-emergency (</w:t>
            </w:r>
            <w:proofErr w:type="spellStart"/>
            <w:r>
              <w:rPr>
                <w:b/>
              </w:rPr>
              <w:t>eg.</w:t>
            </w:r>
            <w:proofErr w:type="spellEnd"/>
            <w:r>
              <w:rPr>
                <w:b/>
              </w:rPr>
              <w:t xml:space="preserve"> GP, 111) and emergency (</w:t>
            </w:r>
            <w:proofErr w:type="spellStart"/>
            <w:r>
              <w:rPr>
                <w:b/>
              </w:rPr>
              <w:t>eg.</w:t>
            </w:r>
            <w:proofErr w:type="spellEnd"/>
            <w:r>
              <w:rPr>
                <w:b/>
              </w:rPr>
              <w:t xml:space="preserve"> LAS, A&amp;E and </w:t>
            </w:r>
            <w:proofErr w:type="gramStart"/>
            <w:r>
              <w:rPr>
                <w:b/>
              </w:rPr>
              <w:t xml:space="preserve">admissions)   </w:t>
            </w:r>
            <w:proofErr w:type="gramEnd"/>
          </w:p>
        </w:tc>
        <w:tc>
          <w:tcPr>
            <w:tcW w:w="3492" w:type="dxa"/>
            <w:tcBorders>
              <w:top w:val="single" w:sz="4" w:space="0" w:color="000000"/>
              <w:left w:val="single" w:sz="4" w:space="0" w:color="000000"/>
              <w:bottom w:val="single" w:sz="4" w:space="0" w:color="000000"/>
              <w:right w:val="single" w:sz="4" w:space="0" w:color="000000"/>
            </w:tcBorders>
          </w:tcPr>
          <w:p w14:paraId="4B0D7F62" w14:textId="77777777" w:rsidR="00A173AC" w:rsidRDefault="00000000">
            <w:pPr>
              <w:spacing w:after="4" w:line="237" w:lineRule="auto"/>
              <w:ind w:left="0" w:firstLine="0"/>
              <w:jc w:val="center"/>
            </w:pPr>
            <w:r>
              <w:rPr>
                <w:b/>
              </w:rPr>
              <w:t xml:space="preserve">34 experienced no emergency or non-emergency </w:t>
            </w:r>
          </w:p>
          <w:p w14:paraId="5FDCAF70" w14:textId="77777777" w:rsidR="00A173AC" w:rsidRDefault="00000000">
            <w:pPr>
              <w:spacing w:after="0"/>
              <w:ind w:left="0" w:firstLine="0"/>
              <w:jc w:val="center"/>
            </w:pPr>
            <w:r>
              <w:rPr>
                <w:b/>
              </w:rPr>
              <w:t xml:space="preserve">interventions/admissions during the delivery period. = 99.97% </w:t>
            </w:r>
          </w:p>
        </w:tc>
      </w:tr>
      <w:tr w:rsidR="00A173AC" w14:paraId="326EB576" w14:textId="77777777">
        <w:trPr>
          <w:trHeight w:val="1350"/>
        </w:trPr>
        <w:tc>
          <w:tcPr>
            <w:tcW w:w="5528" w:type="dxa"/>
            <w:tcBorders>
              <w:top w:val="single" w:sz="4" w:space="0" w:color="000000"/>
              <w:left w:val="single" w:sz="4" w:space="0" w:color="000000"/>
              <w:bottom w:val="single" w:sz="4" w:space="0" w:color="000000"/>
              <w:right w:val="single" w:sz="4" w:space="0" w:color="000000"/>
            </w:tcBorders>
          </w:tcPr>
          <w:p w14:paraId="1DB6EA3A" w14:textId="77777777" w:rsidR="00A173AC" w:rsidRDefault="00000000">
            <w:pPr>
              <w:spacing w:after="2" w:line="239" w:lineRule="auto"/>
              <w:ind w:left="5" w:right="146" w:firstLine="0"/>
              <w:jc w:val="both"/>
            </w:pPr>
            <w:r>
              <w:rPr>
                <w:b/>
              </w:rPr>
              <w:t xml:space="preserve">Measure of change in pain and sedative medications used to manage condition. This could be: Number and type of </w:t>
            </w:r>
            <w:proofErr w:type="gramStart"/>
            <w:r>
              <w:rPr>
                <w:b/>
              </w:rPr>
              <w:t>medication,  dose</w:t>
            </w:r>
            <w:proofErr w:type="gramEnd"/>
            <w:r>
              <w:rPr>
                <w:b/>
              </w:rPr>
              <w:t xml:space="preserve"> (strength or </w:t>
            </w:r>
          </w:p>
          <w:p w14:paraId="0D4469EC" w14:textId="77777777" w:rsidR="00A173AC" w:rsidRDefault="00000000">
            <w:pPr>
              <w:spacing w:after="0"/>
              <w:ind w:left="5" w:firstLine="0"/>
            </w:pPr>
            <w:r>
              <w:rPr>
                <w:b/>
              </w:rPr>
              <w:t xml:space="preserve">frequency), number of prescriptions over a period of time   </w:t>
            </w:r>
          </w:p>
        </w:tc>
        <w:tc>
          <w:tcPr>
            <w:tcW w:w="3492" w:type="dxa"/>
            <w:tcBorders>
              <w:top w:val="single" w:sz="4" w:space="0" w:color="000000"/>
              <w:left w:val="single" w:sz="4" w:space="0" w:color="000000"/>
              <w:bottom w:val="single" w:sz="4" w:space="0" w:color="000000"/>
              <w:right w:val="single" w:sz="4" w:space="0" w:color="000000"/>
            </w:tcBorders>
          </w:tcPr>
          <w:p w14:paraId="14A034B7" w14:textId="77777777" w:rsidR="00A173AC" w:rsidRDefault="00000000">
            <w:pPr>
              <w:spacing w:after="5" w:line="237" w:lineRule="auto"/>
              <w:ind w:left="12" w:right="14" w:firstLine="0"/>
              <w:jc w:val="center"/>
            </w:pPr>
            <w:r>
              <w:rPr>
                <w:b/>
              </w:rPr>
              <w:t xml:space="preserve">3 users stated a reduction in pain and sedative medication </w:t>
            </w:r>
          </w:p>
          <w:p w14:paraId="611309E0" w14:textId="77777777" w:rsidR="00A173AC" w:rsidRDefault="00000000">
            <w:pPr>
              <w:spacing w:after="0"/>
              <w:ind w:left="0" w:firstLine="0"/>
              <w:jc w:val="center"/>
            </w:pPr>
            <w:r>
              <w:rPr>
                <w:b/>
              </w:rPr>
              <w:t xml:space="preserve">use (frequency). = 100% (of those stating the desired outcome) </w:t>
            </w:r>
          </w:p>
        </w:tc>
      </w:tr>
      <w:tr w:rsidR="00A173AC" w14:paraId="043492DF" w14:textId="77777777">
        <w:trPr>
          <w:trHeight w:val="550"/>
        </w:trPr>
        <w:tc>
          <w:tcPr>
            <w:tcW w:w="5528" w:type="dxa"/>
            <w:tcBorders>
              <w:top w:val="single" w:sz="4" w:space="0" w:color="000000"/>
              <w:left w:val="single" w:sz="4" w:space="0" w:color="000000"/>
              <w:bottom w:val="single" w:sz="4" w:space="0" w:color="000000"/>
              <w:right w:val="single" w:sz="4" w:space="0" w:color="000000"/>
            </w:tcBorders>
          </w:tcPr>
          <w:p w14:paraId="5C343699" w14:textId="77777777" w:rsidR="00A173AC" w:rsidRDefault="00000000">
            <w:pPr>
              <w:spacing w:after="0"/>
              <w:ind w:left="5" w:firstLine="0"/>
              <w:jc w:val="both"/>
            </w:pPr>
            <w:r>
              <w:rPr>
                <w:b/>
              </w:rPr>
              <w:t xml:space="preserve">Would Sickle Cell/Thalassemia Warriors recommend the programme to others </w:t>
            </w:r>
          </w:p>
        </w:tc>
        <w:tc>
          <w:tcPr>
            <w:tcW w:w="3492" w:type="dxa"/>
            <w:tcBorders>
              <w:top w:val="single" w:sz="4" w:space="0" w:color="000000"/>
              <w:left w:val="single" w:sz="4" w:space="0" w:color="000000"/>
              <w:bottom w:val="single" w:sz="4" w:space="0" w:color="000000"/>
              <w:right w:val="single" w:sz="4" w:space="0" w:color="000000"/>
            </w:tcBorders>
          </w:tcPr>
          <w:p w14:paraId="5A1F7767" w14:textId="77777777" w:rsidR="00A173AC" w:rsidRDefault="00000000">
            <w:pPr>
              <w:spacing w:after="0"/>
              <w:ind w:left="0" w:right="35" w:firstLine="0"/>
              <w:jc w:val="center"/>
            </w:pPr>
            <w:r>
              <w:rPr>
                <w:b/>
              </w:rPr>
              <w:t xml:space="preserve">34 (1 non-response) = 99.97% </w:t>
            </w:r>
          </w:p>
        </w:tc>
      </w:tr>
    </w:tbl>
    <w:p w14:paraId="6FF3306D" w14:textId="77777777" w:rsidR="00A173AC" w:rsidRDefault="00000000">
      <w:pPr>
        <w:spacing w:after="160"/>
        <w:ind w:left="0" w:firstLine="0"/>
      </w:pPr>
      <w:r>
        <w:rPr>
          <w:b/>
        </w:rPr>
        <w:t xml:space="preserve"> </w:t>
      </w:r>
    </w:p>
    <w:p w14:paraId="5F95C75F" w14:textId="77777777" w:rsidR="00A173AC" w:rsidRDefault="00000000">
      <w:pPr>
        <w:spacing w:after="0"/>
        <w:ind w:left="-5"/>
      </w:pPr>
      <w:r>
        <w:rPr>
          <w:b/>
        </w:rPr>
        <w:t xml:space="preserve">(Supplemental Data) </w:t>
      </w:r>
    </w:p>
    <w:tbl>
      <w:tblPr>
        <w:tblStyle w:val="TableGrid"/>
        <w:tblW w:w="9019" w:type="dxa"/>
        <w:tblInd w:w="5" w:type="dxa"/>
        <w:tblCellMar>
          <w:top w:w="3" w:type="dxa"/>
          <w:left w:w="110" w:type="dxa"/>
          <w:bottom w:w="0" w:type="dxa"/>
          <w:right w:w="115" w:type="dxa"/>
        </w:tblCellMar>
        <w:tblLook w:val="04A0" w:firstRow="1" w:lastRow="0" w:firstColumn="1" w:lastColumn="0" w:noHBand="0" w:noVBand="1"/>
      </w:tblPr>
      <w:tblGrid>
        <w:gridCol w:w="5527"/>
        <w:gridCol w:w="3492"/>
      </w:tblGrid>
      <w:tr w:rsidR="00A173AC" w14:paraId="1FDBD4DD" w14:textId="77777777">
        <w:trPr>
          <w:trHeight w:val="275"/>
        </w:trPr>
        <w:tc>
          <w:tcPr>
            <w:tcW w:w="5528" w:type="dxa"/>
            <w:tcBorders>
              <w:top w:val="single" w:sz="4" w:space="0" w:color="000000"/>
              <w:left w:val="single" w:sz="4" w:space="0" w:color="000000"/>
              <w:bottom w:val="single" w:sz="4" w:space="0" w:color="000000"/>
              <w:right w:val="single" w:sz="4" w:space="0" w:color="000000"/>
            </w:tcBorders>
          </w:tcPr>
          <w:p w14:paraId="100E786F" w14:textId="77777777" w:rsidR="00A173AC" w:rsidRDefault="00000000">
            <w:pPr>
              <w:spacing w:after="0"/>
              <w:ind w:left="0" w:firstLine="0"/>
            </w:pPr>
            <w:r>
              <w:rPr>
                <w:b/>
              </w:rPr>
              <w:t xml:space="preserve">Registered non-attending users </w:t>
            </w:r>
          </w:p>
        </w:tc>
        <w:tc>
          <w:tcPr>
            <w:tcW w:w="3492" w:type="dxa"/>
            <w:tcBorders>
              <w:top w:val="single" w:sz="4" w:space="0" w:color="000000"/>
              <w:left w:val="single" w:sz="4" w:space="0" w:color="000000"/>
              <w:bottom w:val="single" w:sz="4" w:space="0" w:color="000000"/>
              <w:right w:val="single" w:sz="4" w:space="0" w:color="000000"/>
            </w:tcBorders>
          </w:tcPr>
          <w:p w14:paraId="162EE38A" w14:textId="77777777" w:rsidR="00A173AC" w:rsidRDefault="00000000">
            <w:pPr>
              <w:spacing w:after="0"/>
              <w:ind w:left="0" w:right="8" w:firstLine="0"/>
              <w:jc w:val="center"/>
            </w:pPr>
            <w:r>
              <w:rPr>
                <w:b/>
              </w:rPr>
              <w:t xml:space="preserve">6 </w:t>
            </w:r>
          </w:p>
        </w:tc>
      </w:tr>
      <w:tr w:rsidR="00A173AC" w14:paraId="6A5EAC82" w14:textId="77777777">
        <w:trPr>
          <w:trHeight w:val="280"/>
        </w:trPr>
        <w:tc>
          <w:tcPr>
            <w:tcW w:w="5528" w:type="dxa"/>
            <w:tcBorders>
              <w:top w:val="single" w:sz="4" w:space="0" w:color="000000"/>
              <w:left w:val="single" w:sz="4" w:space="0" w:color="000000"/>
              <w:bottom w:val="single" w:sz="4" w:space="0" w:color="000000"/>
              <w:right w:val="single" w:sz="4" w:space="0" w:color="000000"/>
            </w:tcBorders>
          </w:tcPr>
          <w:p w14:paraId="4F81F0CF" w14:textId="77777777" w:rsidR="00A173AC" w:rsidRDefault="00000000">
            <w:pPr>
              <w:spacing w:after="0"/>
              <w:ind w:left="0" w:firstLine="0"/>
            </w:pPr>
            <w:r>
              <w:rPr>
                <w:b/>
              </w:rPr>
              <w:t xml:space="preserve">In person sessions held (George Marsh) </w:t>
            </w:r>
          </w:p>
        </w:tc>
        <w:tc>
          <w:tcPr>
            <w:tcW w:w="3492" w:type="dxa"/>
            <w:tcBorders>
              <w:top w:val="single" w:sz="4" w:space="0" w:color="000000"/>
              <w:left w:val="single" w:sz="4" w:space="0" w:color="000000"/>
              <w:bottom w:val="single" w:sz="4" w:space="0" w:color="000000"/>
              <w:right w:val="single" w:sz="4" w:space="0" w:color="000000"/>
            </w:tcBorders>
          </w:tcPr>
          <w:p w14:paraId="47001CD3" w14:textId="77777777" w:rsidR="00A173AC" w:rsidRDefault="00000000">
            <w:pPr>
              <w:spacing w:after="0"/>
              <w:ind w:left="2" w:firstLine="0"/>
              <w:jc w:val="center"/>
            </w:pPr>
            <w:r>
              <w:rPr>
                <w:b/>
              </w:rPr>
              <w:t xml:space="preserve">24 </w:t>
            </w:r>
          </w:p>
        </w:tc>
      </w:tr>
      <w:tr w:rsidR="00A173AC" w14:paraId="374867C2" w14:textId="77777777">
        <w:trPr>
          <w:trHeight w:val="280"/>
        </w:trPr>
        <w:tc>
          <w:tcPr>
            <w:tcW w:w="5528" w:type="dxa"/>
            <w:tcBorders>
              <w:top w:val="single" w:sz="4" w:space="0" w:color="000000"/>
              <w:left w:val="single" w:sz="4" w:space="0" w:color="000000"/>
              <w:bottom w:val="single" w:sz="4" w:space="0" w:color="000000"/>
              <w:right w:val="single" w:sz="4" w:space="0" w:color="000000"/>
            </w:tcBorders>
          </w:tcPr>
          <w:p w14:paraId="4D0CD99B" w14:textId="77777777" w:rsidR="00A173AC" w:rsidRDefault="00000000">
            <w:pPr>
              <w:spacing w:after="0"/>
              <w:ind w:left="0" w:firstLine="0"/>
            </w:pPr>
            <w:r>
              <w:rPr>
                <w:b/>
              </w:rPr>
              <w:t>Online sessions held (</w:t>
            </w:r>
            <w:proofErr w:type="spellStart"/>
            <w:r>
              <w:rPr>
                <w:b/>
              </w:rPr>
              <w:t>MSTeams</w:t>
            </w:r>
            <w:proofErr w:type="spellEnd"/>
            <w:r>
              <w:rPr>
                <w:b/>
              </w:rPr>
              <w:t xml:space="preserve">, Zoom, WhatsApp) </w:t>
            </w:r>
          </w:p>
        </w:tc>
        <w:tc>
          <w:tcPr>
            <w:tcW w:w="3492" w:type="dxa"/>
            <w:tcBorders>
              <w:top w:val="single" w:sz="4" w:space="0" w:color="000000"/>
              <w:left w:val="single" w:sz="4" w:space="0" w:color="000000"/>
              <w:bottom w:val="single" w:sz="4" w:space="0" w:color="000000"/>
              <w:right w:val="single" w:sz="4" w:space="0" w:color="000000"/>
            </w:tcBorders>
          </w:tcPr>
          <w:p w14:paraId="0104FC1C" w14:textId="77777777" w:rsidR="00A173AC" w:rsidRDefault="00000000">
            <w:pPr>
              <w:spacing w:after="0"/>
              <w:ind w:left="2" w:firstLine="0"/>
              <w:jc w:val="center"/>
            </w:pPr>
            <w:r>
              <w:rPr>
                <w:b/>
              </w:rPr>
              <w:t xml:space="preserve">96 </w:t>
            </w:r>
          </w:p>
        </w:tc>
      </w:tr>
    </w:tbl>
    <w:p w14:paraId="6FC1500C" w14:textId="77777777" w:rsidR="00A173AC" w:rsidRDefault="00000000">
      <w:pPr>
        <w:spacing w:after="160"/>
        <w:ind w:left="0" w:firstLine="0"/>
      </w:pPr>
      <w:r>
        <w:rPr>
          <w:b/>
        </w:rPr>
        <w:t xml:space="preserve"> </w:t>
      </w:r>
    </w:p>
    <w:p w14:paraId="6628C81B" w14:textId="77777777" w:rsidR="00A173AC" w:rsidRDefault="00000000">
      <w:pPr>
        <w:spacing w:after="160"/>
        <w:ind w:left="0" w:firstLine="0"/>
      </w:pPr>
      <w:r>
        <w:rPr>
          <w:b/>
        </w:rPr>
        <w:t xml:space="preserve"> </w:t>
      </w:r>
    </w:p>
    <w:p w14:paraId="45919571" w14:textId="77777777" w:rsidR="00A173AC" w:rsidRDefault="00000000">
      <w:pPr>
        <w:spacing w:after="160"/>
        <w:ind w:left="0" w:firstLine="0"/>
      </w:pPr>
      <w:r>
        <w:rPr>
          <w:b/>
        </w:rPr>
        <w:t xml:space="preserve"> </w:t>
      </w:r>
    </w:p>
    <w:p w14:paraId="7D1EDD86" w14:textId="77777777" w:rsidR="00A173AC" w:rsidRDefault="00000000">
      <w:pPr>
        <w:spacing w:after="0"/>
        <w:ind w:left="0" w:firstLine="0"/>
      </w:pPr>
      <w:r>
        <w:rPr>
          <w:b/>
        </w:rPr>
        <w:t xml:space="preserve"> </w:t>
      </w:r>
    </w:p>
    <w:p w14:paraId="242556D7" w14:textId="77777777" w:rsidR="00A173AC" w:rsidRDefault="00000000">
      <w:pPr>
        <w:spacing w:after="0"/>
        <w:ind w:left="-5"/>
      </w:pPr>
      <w:r>
        <w:rPr>
          <w:b/>
        </w:rPr>
        <w:t xml:space="preserve">Service Delivery (Including multi-disciplinary) over the 120 sessions. </w:t>
      </w:r>
    </w:p>
    <w:tbl>
      <w:tblPr>
        <w:tblStyle w:val="TableGrid"/>
        <w:tblW w:w="9019" w:type="dxa"/>
        <w:tblInd w:w="5" w:type="dxa"/>
        <w:tblCellMar>
          <w:top w:w="3" w:type="dxa"/>
          <w:left w:w="105" w:type="dxa"/>
          <w:bottom w:w="0" w:type="dxa"/>
          <w:right w:w="115" w:type="dxa"/>
        </w:tblCellMar>
        <w:tblLook w:val="04A0" w:firstRow="1" w:lastRow="0" w:firstColumn="1" w:lastColumn="0" w:noHBand="0" w:noVBand="1"/>
      </w:tblPr>
      <w:tblGrid>
        <w:gridCol w:w="5527"/>
        <w:gridCol w:w="3492"/>
      </w:tblGrid>
      <w:tr w:rsidR="00A173AC" w14:paraId="6DC797D8" w14:textId="77777777">
        <w:trPr>
          <w:trHeight w:val="275"/>
        </w:trPr>
        <w:tc>
          <w:tcPr>
            <w:tcW w:w="5528" w:type="dxa"/>
            <w:tcBorders>
              <w:top w:val="single" w:sz="4" w:space="0" w:color="000000"/>
              <w:left w:val="single" w:sz="4" w:space="0" w:color="000000"/>
              <w:bottom w:val="single" w:sz="4" w:space="0" w:color="000000"/>
              <w:right w:val="single" w:sz="4" w:space="0" w:color="000000"/>
            </w:tcBorders>
          </w:tcPr>
          <w:p w14:paraId="47814501" w14:textId="77777777" w:rsidR="00A173AC" w:rsidRDefault="00000000">
            <w:pPr>
              <w:spacing w:after="0"/>
              <w:ind w:left="5" w:firstLine="0"/>
            </w:pPr>
            <w:r>
              <w:rPr>
                <w:b/>
              </w:rPr>
              <w:t xml:space="preserve">Hypnotherapy </w:t>
            </w:r>
          </w:p>
        </w:tc>
        <w:tc>
          <w:tcPr>
            <w:tcW w:w="3492" w:type="dxa"/>
            <w:tcBorders>
              <w:top w:val="single" w:sz="4" w:space="0" w:color="000000"/>
              <w:left w:val="single" w:sz="4" w:space="0" w:color="000000"/>
              <w:bottom w:val="single" w:sz="4" w:space="0" w:color="000000"/>
              <w:right w:val="single" w:sz="4" w:space="0" w:color="000000"/>
            </w:tcBorders>
          </w:tcPr>
          <w:p w14:paraId="45411B78" w14:textId="77777777" w:rsidR="00A173AC" w:rsidRDefault="00000000">
            <w:pPr>
              <w:spacing w:after="0"/>
              <w:ind w:left="0" w:firstLine="0"/>
            </w:pPr>
            <w:r>
              <w:rPr>
                <w:b/>
              </w:rPr>
              <w:t xml:space="preserve">83 </w:t>
            </w:r>
          </w:p>
        </w:tc>
      </w:tr>
      <w:tr w:rsidR="00A173AC" w14:paraId="04F84773" w14:textId="77777777">
        <w:trPr>
          <w:trHeight w:val="280"/>
        </w:trPr>
        <w:tc>
          <w:tcPr>
            <w:tcW w:w="5528" w:type="dxa"/>
            <w:tcBorders>
              <w:top w:val="single" w:sz="4" w:space="0" w:color="000000"/>
              <w:left w:val="single" w:sz="4" w:space="0" w:color="000000"/>
              <w:bottom w:val="single" w:sz="4" w:space="0" w:color="000000"/>
              <w:right w:val="single" w:sz="4" w:space="0" w:color="000000"/>
            </w:tcBorders>
          </w:tcPr>
          <w:p w14:paraId="1D191DBA" w14:textId="77777777" w:rsidR="00A173AC" w:rsidRDefault="00000000">
            <w:pPr>
              <w:spacing w:after="0"/>
              <w:ind w:left="5" w:firstLine="0"/>
            </w:pPr>
            <w:r>
              <w:rPr>
                <w:b/>
              </w:rPr>
              <w:t xml:space="preserve">Reiki </w:t>
            </w:r>
          </w:p>
        </w:tc>
        <w:tc>
          <w:tcPr>
            <w:tcW w:w="3492" w:type="dxa"/>
            <w:tcBorders>
              <w:top w:val="single" w:sz="4" w:space="0" w:color="000000"/>
              <w:left w:val="single" w:sz="4" w:space="0" w:color="000000"/>
              <w:bottom w:val="single" w:sz="4" w:space="0" w:color="000000"/>
              <w:right w:val="single" w:sz="4" w:space="0" w:color="000000"/>
            </w:tcBorders>
          </w:tcPr>
          <w:p w14:paraId="67961D8B" w14:textId="77777777" w:rsidR="00A173AC" w:rsidRDefault="00000000">
            <w:pPr>
              <w:spacing w:after="0"/>
              <w:ind w:left="0" w:firstLine="0"/>
            </w:pPr>
            <w:r>
              <w:rPr>
                <w:b/>
              </w:rPr>
              <w:t xml:space="preserve">11 </w:t>
            </w:r>
          </w:p>
        </w:tc>
      </w:tr>
      <w:tr w:rsidR="00A173AC" w14:paraId="433ADBE0" w14:textId="77777777">
        <w:trPr>
          <w:trHeight w:val="280"/>
        </w:trPr>
        <w:tc>
          <w:tcPr>
            <w:tcW w:w="5528" w:type="dxa"/>
            <w:tcBorders>
              <w:top w:val="single" w:sz="4" w:space="0" w:color="000000"/>
              <w:left w:val="single" w:sz="4" w:space="0" w:color="000000"/>
              <w:bottom w:val="single" w:sz="4" w:space="0" w:color="000000"/>
              <w:right w:val="single" w:sz="4" w:space="0" w:color="000000"/>
            </w:tcBorders>
          </w:tcPr>
          <w:p w14:paraId="43D9B41C" w14:textId="77777777" w:rsidR="00A173AC" w:rsidRDefault="00000000">
            <w:pPr>
              <w:spacing w:after="0"/>
              <w:ind w:left="5" w:firstLine="0"/>
            </w:pPr>
            <w:r>
              <w:rPr>
                <w:b/>
              </w:rPr>
              <w:lastRenderedPageBreak/>
              <w:t xml:space="preserve">NLP EFT/TFT Tapping </w:t>
            </w:r>
          </w:p>
        </w:tc>
        <w:tc>
          <w:tcPr>
            <w:tcW w:w="3492" w:type="dxa"/>
            <w:tcBorders>
              <w:top w:val="single" w:sz="4" w:space="0" w:color="000000"/>
              <w:left w:val="single" w:sz="4" w:space="0" w:color="000000"/>
              <w:bottom w:val="single" w:sz="4" w:space="0" w:color="000000"/>
              <w:right w:val="single" w:sz="4" w:space="0" w:color="000000"/>
            </w:tcBorders>
          </w:tcPr>
          <w:p w14:paraId="11DF6BE5" w14:textId="77777777" w:rsidR="00A173AC" w:rsidRDefault="00000000">
            <w:pPr>
              <w:spacing w:after="0"/>
              <w:ind w:left="0" w:firstLine="0"/>
            </w:pPr>
            <w:r>
              <w:rPr>
                <w:b/>
              </w:rPr>
              <w:t xml:space="preserve">16 </w:t>
            </w:r>
          </w:p>
        </w:tc>
      </w:tr>
      <w:tr w:rsidR="00A173AC" w14:paraId="7B21B0D9" w14:textId="77777777">
        <w:trPr>
          <w:trHeight w:val="280"/>
        </w:trPr>
        <w:tc>
          <w:tcPr>
            <w:tcW w:w="5528" w:type="dxa"/>
            <w:tcBorders>
              <w:top w:val="single" w:sz="4" w:space="0" w:color="000000"/>
              <w:left w:val="single" w:sz="4" w:space="0" w:color="000000"/>
              <w:bottom w:val="single" w:sz="4" w:space="0" w:color="000000"/>
              <w:right w:val="single" w:sz="4" w:space="0" w:color="000000"/>
            </w:tcBorders>
          </w:tcPr>
          <w:p w14:paraId="4411F63E" w14:textId="77777777" w:rsidR="00A173AC" w:rsidRDefault="00000000">
            <w:pPr>
              <w:spacing w:after="0"/>
              <w:ind w:left="5" w:firstLine="0"/>
            </w:pPr>
            <w:r>
              <w:rPr>
                <w:b/>
              </w:rPr>
              <w:t xml:space="preserve">Life Coaching </w:t>
            </w:r>
          </w:p>
        </w:tc>
        <w:tc>
          <w:tcPr>
            <w:tcW w:w="3492" w:type="dxa"/>
            <w:tcBorders>
              <w:top w:val="single" w:sz="4" w:space="0" w:color="000000"/>
              <w:left w:val="single" w:sz="4" w:space="0" w:color="000000"/>
              <w:bottom w:val="single" w:sz="4" w:space="0" w:color="000000"/>
              <w:right w:val="single" w:sz="4" w:space="0" w:color="000000"/>
            </w:tcBorders>
          </w:tcPr>
          <w:p w14:paraId="00208883" w14:textId="77777777" w:rsidR="00A173AC" w:rsidRDefault="00000000">
            <w:pPr>
              <w:spacing w:after="0"/>
              <w:ind w:left="0" w:firstLine="0"/>
            </w:pPr>
            <w:r>
              <w:rPr>
                <w:b/>
              </w:rPr>
              <w:t xml:space="preserve">22 </w:t>
            </w:r>
          </w:p>
        </w:tc>
      </w:tr>
      <w:tr w:rsidR="00A173AC" w14:paraId="2321EAEC" w14:textId="77777777">
        <w:trPr>
          <w:trHeight w:val="276"/>
        </w:trPr>
        <w:tc>
          <w:tcPr>
            <w:tcW w:w="5528" w:type="dxa"/>
            <w:tcBorders>
              <w:top w:val="single" w:sz="4" w:space="0" w:color="000000"/>
              <w:left w:val="single" w:sz="4" w:space="0" w:color="000000"/>
              <w:bottom w:val="single" w:sz="4" w:space="0" w:color="000000"/>
              <w:right w:val="single" w:sz="4" w:space="0" w:color="000000"/>
            </w:tcBorders>
          </w:tcPr>
          <w:p w14:paraId="568A7BEE" w14:textId="77777777" w:rsidR="00A173AC" w:rsidRDefault="00000000">
            <w:pPr>
              <w:spacing w:after="0"/>
              <w:ind w:left="5" w:firstLine="0"/>
            </w:pPr>
            <w:r>
              <w:rPr>
                <w:b/>
              </w:rPr>
              <w:t xml:space="preserve">Health &amp; Nutrition Coaching </w:t>
            </w:r>
          </w:p>
        </w:tc>
        <w:tc>
          <w:tcPr>
            <w:tcW w:w="3492" w:type="dxa"/>
            <w:tcBorders>
              <w:top w:val="single" w:sz="4" w:space="0" w:color="000000"/>
              <w:left w:val="single" w:sz="4" w:space="0" w:color="000000"/>
              <w:bottom w:val="single" w:sz="4" w:space="0" w:color="000000"/>
              <w:right w:val="single" w:sz="4" w:space="0" w:color="000000"/>
            </w:tcBorders>
          </w:tcPr>
          <w:p w14:paraId="19C12E82" w14:textId="77777777" w:rsidR="00A173AC" w:rsidRDefault="00000000">
            <w:pPr>
              <w:spacing w:after="0"/>
              <w:ind w:left="0" w:firstLine="0"/>
            </w:pPr>
            <w:r>
              <w:rPr>
                <w:b/>
              </w:rPr>
              <w:t xml:space="preserve">18 </w:t>
            </w:r>
          </w:p>
        </w:tc>
      </w:tr>
      <w:tr w:rsidR="00A173AC" w14:paraId="029D53F3" w14:textId="77777777">
        <w:trPr>
          <w:trHeight w:val="280"/>
        </w:trPr>
        <w:tc>
          <w:tcPr>
            <w:tcW w:w="5528" w:type="dxa"/>
            <w:tcBorders>
              <w:top w:val="single" w:sz="4" w:space="0" w:color="000000"/>
              <w:left w:val="single" w:sz="4" w:space="0" w:color="000000"/>
              <w:bottom w:val="single" w:sz="4" w:space="0" w:color="000000"/>
              <w:right w:val="single" w:sz="4" w:space="0" w:color="000000"/>
            </w:tcBorders>
          </w:tcPr>
          <w:p w14:paraId="673E3454" w14:textId="77777777" w:rsidR="00A173AC" w:rsidRDefault="00000000">
            <w:pPr>
              <w:spacing w:after="0"/>
              <w:ind w:left="5" w:firstLine="0"/>
            </w:pPr>
            <w:r>
              <w:rPr>
                <w:b/>
              </w:rPr>
              <w:t xml:space="preserve">Talk Therapy (CBT) </w:t>
            </w:r>
          </w:p>
        </w:tc>
        <w:tc>
          <w:tcPr>
            <w:tcW w:w="3492" w:type="dxa"/>
            <w:tcBorders>
              <w:top w:val="single" w:sz="4" w:space="0" w:color="000000"/>
              <w:left w:val="single" w:sz="4" w:space="0" w:color="000000"/>
              <w:bottom w:val="single" w:sz="4" w:space="0" w:color="000000"/>
              <w:right w:val="single" w:sz="4" w:space="0" w:color="000000"/>
            </w:tcBorders>
          </w:tcPr>
          <w:p w14:paraId="586A5720" w14:textId="77777777" w:rsidR="00A173AC" w:rsidRDefault="00000000">
            <w:pPr>
              <w:spacing w:after="0"/>
              <w:ind w:left="0" w:firstLine="0"/>
            </w:pPr>
            <w:r>
              <w:rPr>
                <w:b/>
              </w:rPr>
              <w:t xml:space="preserve">8 </w:t>
            </w:r>
          </w:p>
        </w:tc>
      </w:tr>
    </w:tbl>
    <w:p w14:paraId="68AA4547" w14:textId="77777777" w:rsidR="00A173AC" w:rsidRDefault="00000000">
      <w:pPr>
        <w:spacing w:after="160"/>
        <w:ind w:left="0" w:firstLine="0"/>
      </w:pPr>
      <w:r>
        <w:rPr>
          <w:b/>
        </w:rPr>
        <w:t xml:space="preserve"> </w:t>
      </w:r>
    </w:p>
    <w:p w14:paraId="673090E1" w14:textId="77777777" w:rsidR="00A173AC" w:rsidRDefault="00000000">
      <w:pPr>
        <w:spacing w:after="0"/>
        <w:ind w:left="-5"/>
      </w:pPr>
      <w:r>
        <w:rPr>
          <w:b/>
        </w:rPr>
        <w:t xml:space="preserve">Presenting Symptoms, Conditions &amp; Associated Health Issues </w:t>
      </w:r>
    </w:p>
    <w:tbl>
      <w:tblPr>
        <w:tblStyle w:val="TableGrid"/>
        <w:tblW w:w="9019" w:type="dxa"/>
        <w:tblInd w:w="5" w:type="dxa"/>
        <w:tblCellMar>
          <w:top w:w="3" w:type="dxa"/>
          <w:left w:w="110" w:type="dxa"/>
          <w:bottom w:w="0" w:type="dxa"/>
          <w:right w:w="115" w:type="dxa"/>
        </w:tblCellMar>
        <w:tblLook w:val="04A0" w:firstRow="1" w:lastRow="0" w:firstColumn="1" w:lastColumn="0" w:noHBand="0" w:noVBand="1"/>
      </w:tblPr>
      <w:tblGrid>
        <w:gridCol w:w="4392"/>
        <w:gridCol w:w="850"/>
        <w:gridCol w:w="3777"/>
      </w:tblGrid>
      <w:tr w:rsidR="00A173AC" w14:paraId="78F95A46" w14:textId="77777777">
        <w:trPr>
          <w:trHeight w:val="280"/>
        </w:trPr>
        <w:tc>
          <w:tcPr>
            <w:tcW w:w="4392" w:type="dxa"/>
            <w:tcBorders>
              <w:top w:val="single" w:sz="4" w:space="0" w:color="000000"/>
              <w:left w:val="single" w:sz="4" w:space="0" w:color="000000"/>
              <w:bottom w:val="single" w:sz="4" w:space="0" w:color="000000"/>
              <w:right w:val="single" w:sz="4" w:space="0" w:color="000000"/>
            </w:tcBorders>
          </w:tcPr>
          <w:p w14:paraId="4D3301A5" w14:textId="77777777" w:rsidR="00A173AC" w:rsidRDefault="00000000">
            <w:pPr>
              <w:spacing w:after="0"/>
              <w:ind w:left="0" w:firstLine="0"/>
            </w:pPr>
            <w:r>
              <w:rPr>
                <w:b/>
              </w:rPr>
              <w:t xml:space="preserve">TYPE </w:t>
            </w:r>
          </w:p>
        </w:tc>
        <w:tc>
          <w:tcPr>
            <w:tcW w:w="850" w:type="dxa"/>
            <w:tcBorders>
              <w:top w:val="single" w:sz="4" w:space="0" w:color="000000"/>
              <w:left w:val="single" w:sz="4" w:space="0" w:color="000000"/>
              <w:bottom w:val="single" w:sz="4" w:space="0" w:color="000000"/>
              <w:right w:val="single" w:sz="4" w:space="0" w:color="000000"/>
            </w:tcBorders>
          </w:tcPr>
          <w:p w14:paraId="38D30516" w14:textId="77777777" w:rsidR="00A173AC" w:rsidRDefault="00000000">
            <w:pPr>
              <w:spacing w:after="0"/>
              <w:ind w:firstLine="0"/>
              <w:jc w:val="center"/>
            </w:pPr>
            <w:r>
              <w:rPr>
                <w:b/>
              </w:rPr>
              <w:t xml:space="preserve">No. </w:t>
            </w:r>
          </w:p>
        </w:tc>
        <w:tc>
          <w:tcPr>
            <w:tcW w:w="3777" w:type="dxa"/>
            <w:tcBorders>
              <w:top w:val="single" w:sz="4" w:space="0" w:color="000000"/>
              <w:left w:val="single" w:sz="4" w:space="0" w:color="000000"/>
              <w:bottom w:val="single" w:sz="4" w:space="0" w:color="000000"/>
              <w:right w:val="single" w:sz="4" w:space="0" w:color="000000"/>
            </w:tcBorders>
          </w:tcPr>
          <w:p w14:paraId="1276F749" w14:textId="77777777" w:rsidR="00A173AC" w:rsidRDefault="00000000">
            <w:pPr>
              <w:spacing w:after="0"/>
              <w:ind w:left="0" w:firstLine="0"/>
            </w:pPr>
            <w:r>
              <w:rPr>
                <w:b/>
              </w:rPr>
              <w:t xml:space="preserve">SESSION TYPE </w:t>
            </w:r>
          </w:p>
        </w:tc>
      </w:tr>
      <w:tr w:rsidR="00A173AC" w14:paraId="4D34DF86" w14:textId="77777777">
        <w:trPr>
          <w:trHeight w:val="275"/>
        </w:trPr>
        <w:tc>
          <w:tcPr>
            <w:tcW w:w="4392" w:type="dxa"/>
            <w:tcBorders>
              <w:top w:val="single" w:sz="4" w:space="0" w:color="000000"/>
              <w:left w:val="single" w:sz="4" w:space="0" w:color="000000"/>
              <w:bottom w:val="single" w:sz="4" w:space="0" w:color="000000"/>
              <w:right w:val="single" w:sz="4" w:space="0" w:color="000000"/>
            </w:tcBorders>
          </w:tcPr>
          <w:p w14:paraId="11091676" w14:textId="77777777" w:rsidR="00A173AC" w:rsidRDefault="00000000">
            <w:pPr>
              <w:spacing w:after="0"/>
              <w:ind w:left="0" w:firstLine="0"/>
            </w:pPr>
            <w:r>
              <w:rPr>
                <w:b/>
              </w:rPr>
              <w:t xml:space="preserve">Sleep Deprivation </w:t>
            </w:r>
          </w:p>
        </w:tc>
        <w:tc>
          <w:tcPr>
            <w:tcW w:w="850" w:type="dxa"/>
            <w:tcBorders>
              <w:top w:val="single" w:sz="4" w:space="0" w:color="000000"/>
              <w:left w:val="single" w:sz="4" w:space="0" w:color="000000"/>
              <w:bottom w:val="single" w:sz="4" w:space="0" w:color="000000"/>
              <w:right w:val="single" w:sz="4" w:space="0" w:color="000000"/>
            </w:tcBorders>
          </w:tcPr>
          <w:p w14:paraId="24AF570E" w14:textId="77777777" w:rsidR="00A173AC" w:rsidRDefault="00000000">
            <w:pPr>
              <w:spacing w:after="0"/>
              <w:ind w:left="12" w:firstLine="0"/>
              <w:jc w:val="center"/>
            </w:pPr>
            <w:r>
              <w:rPr>
                <w:b/>
              </w:rPr>
              <w:t xml:space="preserve">16 </w:t>
            </w:r>
          </w:p>
        </w:tc>
        <w:tc>
          <w:tcPr>
            <w:tcW w:w="3777" w:type="dxa"/>
            <w:tcBorders>
              <w:top w:val="single" w:sz="4" w:space="0" w:color="000000"/>
              <w:left w:val="single" w:sz="4" w:space="0" w:color="000000"/>
              <w:bottom w:val="single" w:sz="4" w:space="0" w:color="000000"/>
              <w:right w:val="single" w:sz="4" w:space="0" w:color="000000"/>
            </w:tcBorders>
          </w:tcPr>
          <w:p w14:paraId="75AB71AD" w14:textId="77777777" w:rsidR="00A173AC" w:rsidRDefault="00000000">
            <w:pPr>
              <w:spacing w:after="0"/>
              <w:ind w:left="0" w:firstLine="0"/>
            </w:pPr>
            <w:r>
              <w:rPr>
                <w:b/>
              </w:rPr>
              <w:t xml:space="preserve">Hypnosis </w:t>
            </w:r>
          </w:p>
        </w:tc>
      </w:tr>
      <w:tr w:rsidR="00A173AC" w14:paraId="5232395A" w14:textId="77777777">
        <w:trPr>
          <w:trHeight w:val="280"/>
        </w:trPr>
        <w:tc>
          <w:tcPr>
            <w:tcW w:w="4392" w:type="dxa"/>
            <w:tcBorders>
              <w:top w:val="single" w:sz="4" w:space="0" w:color="000000"/>
              <w:left w:val="single" w:sz="4" w:space="0" w:color="000000"/>
              <w:bottom w:val="single" w:sz="4" w:space="0" w:color="000000"/>
              <w:right w:val="single" w:sz="4" w:space="0" w:color="000000"/>
            </w:tcBorders>
          </w:tcPr>
          <w:p w14:paraId="00700441" w14:textId="77777777" w:rsidR="00A173AC" w:rsidRDefault="00000000">
            <w:pPr>
              <w:spacing w:after="0"/>
              <w:ind w:left="0" w:firstLine="0"/>
            </w:pPr>
            <w:r>
              <w:rPr>
                <w:b/>
              </w:rPr>
              <w:t xml:space="preserve">Social Anxiety </w:t>
            </w:r>
          </w:p>
        </w:tc>
        <w:tc>
          <w:tcPr>
            <w:tcW w:w="850" w:type="dxa"/>
            <w:tcBorders>
              <w:top w:val="single" w:sz="4" w:space="0" w:color="000000"/>
              <w:left w:val="single" w:sz="4" w:space="0" w:color="000000"/>
              <w:bottom w:val="single" w:sz="4" w:space="0" w:color="000000"/>
              <w:right w:val="single" w:sz="4" w:space="0" w:color="000000"/>
            </w:tcBorders>
          </w:tcPr>
          <w:p w14:paraId="645FECA8" w14:textId="77777777" w:rsidR="00A173AC" w:rsidRDefault="00000000">
            <w:pPr>
              <w:spacing w:after="0"/>
              <w:ind w:left="2" w:firstLine="0"/>
              <w:jc w:val="center"/>
            </w:pPr>
            <w:r>
              <w:rPr>
                <w:b/>
              </w:rPr>
              <w:t xml:space="preserve">3 </w:t>
            </w:r>
          </w:p>
        </w:tc>
        <w:tc>
          <w:tcPr>
            <w:tcW w:w="3777" w:type="dxa"/>
            <w:tcBorders>
              <w:top w:val="single" w:sz="4" w:space="0" w:color="000000"/>
              <w:left w:val="single" w:sz="4" w:space="0" w:color="000000"/>
              <w:bottom w:val="single" w:sz="4" w:space="0" w:color="000000"/>
              <w:right w:val="single" w:sz="4" w:space="0" w:color="000000"/>
            </w:tcBorders>
          </w:tcPr>
          <w:p w14:paraId="4F06C7F7" w14:textId="77777777" w:rsidR="00A173AC" w:rsidRDefault="00000000">
            <w:pPr>
              <w:spacing w:after="0"/>
              <w:ind w:left="0" w:firstLine="0"/>
            </w:pPr>
            <w:r>
              <w:rPr>
                <w:b/>
              </w:rPr>
              <w:t xml:space="preserve">Hypnosis/CBT/NLP </w:t>
            </w:r>
          </w:p>
        </w:tc>
      </w:tr>
      <w:tr w:rsidR="00A173AC" w14:paraId="41997E6B" w14:textId="77777777">
        <w:trPr>
          <w:trHeight w:val="280"/>
        </w:trPr>
        <w:tc>
          <w:tcPr>
            <w:tcW w:w="4392" w:type="dxa"/>
            <w:tcBorders>
              <w:top w:val="single" w:sz="4" w:space="0" w:color="000000"/>
              <w:left w:val="single" w:sz="4" w:space="0" w:color="000000"/>
              <w:bottom w:val="single" w:sz="4" w:space="0" w:color="000000"/>
              <w:right w:val="single" w:sz="4" w:space="0" w:color="000000"/>
            </w:tcBorders>
          </w:tcPr>
          <w:p w14:paraId="6BCF1DBD" w14:textId="77777777" w:rsidR="00A173AC" w:rsidRDefault="00000000">
            <w:pPr>
              <w:spacing w:after="0"/>
              <w:ind w:left="0" w:firstLine="0"/>
            </w:pPr>
            <w:r>
              <w:rPr>
                <w:b/>
              </w:rPr>
              <w:t xml:space="preserve">Necrosis (Neck/Shoulder) </w:t>
            </w:r>
          </w:p>
        </w:tc>
        <w:tc>
          <w:tcPr>
            <w:tcW w:w="850" w:type="dxa"/>
            <w:tcBorders>
              <w:top w:val="single" w:sz="4" w:space="0" w:color="000000"/>
              <w:left w:val="single" w:sz="4" w:space="0" w:color="000000"/>
              <w:bottom w:val="single" w:sz="4" w:space="0" w:color="000000"/>
              <w:right w:val="single" w:sz="4" w:space="0" w:color="000000"/>
            </w:tcBorders>
          </w:tcPr>
          <w:p w14:paraId="03B4D905" w14:textId="77777777" w:rsidR="00A173AC" w:rsidRDefault="00000000">
            <w:pPr>
              <w:spacing w:after="0"/>
              <w:ind w:left="2" w:firstLine="0"/>
              <w:jc w:val="center"/>
            </w:pPr>
            <w:r>
              <w:rPr>
                <w:b/>
              </w:rPr>
              <w:t xml:space="preserve">2 </w:t>
            </w:r>
          </w:p>
        </w:tc>
        <w:tc>
          <w:tcPr>
            <w:tcW w:w="3777" w:type="dxa"/>
            <w:tcBorders>
              <w:top w:val="single" w:sz="4" w:space="0" w:color="000000"/>
              <w:left w:val="single" w:sz="4" w:space="0" w:color="000000"/>
              <w:bottom w:val="single" w:sz="4" w:space="0" w:color="000000"/>
              <w:right w:val="single" w:sz="4" w:space="0" w:color="000000"/>
            </w:tcBorders>
          </w:tcPr>
          <w:p w14:paraId="4BF643F2" w14:textId="77777777" w:rsidR="00A173AC" w:rsidRDefault="00000000">
            <w:pPr>
              <w:spacing w:after="0"/>
              <w:ind w:left="0" w:firstLine="0"/>
            </w:pPr>
            <w:r>
              <w:rPr>
                <w:b/>
              </w:rPr>
              <w:t xml:space="preserve">Hypnosis/Reiki </w:t>
            </w:r>
          </w:p>
        </w:tc>
      </w:tr>
      <w:tr w:rsidR="00A173AC" w14:paraId="5442CDDD" w14:textId="77777777">
        <w:trPr>
          <w:trHeight w:val="280"/>
        </w:trPr>
        <w:tc>
          <w:tcPr>
            <w:tcW w:w="4392" w:type="dxa"/>
            <w:tcBorders>
              <w:top w:val="single" w:sz="4" w:space="0" w:color="000000"/>
              <w:left w:val="single" w:sz="4" w:space="0" w:color="000000"/>
              <w:bottom w:val="single" w:sz="4" w:space="0" w:color="000000"/>
              <w:right w:val="single" w:sz="4" w:space="0" w:color="000000"/>
            </w:tcBorders>
          </w:tcPr>
          <w:p w14:paraId="3893B11A" w14:textId="77777777" w:rsidR="00A173AC" w:rsidRDefault="00000000">
            <w:pPr>
              <w:spacing w:after="0"/>
              <w:ind w:left="0" w:firstLine="0"/>
            </w:pPr>
            <w:r>
              <w:rPr>
                <w:b/>
              </w:rPr>
              <w:t xml:space="preserve">Aches (Joints/Back/Hands &amp; Feet) </w:t>
            </w:r>
          </w:p>
        </w:tc>
        <w:tc>
          <w:tcPr>
            <w:tcW w:w="850" w:type="dxa"/>
            <w:tcBorders>
              <w:top w:val="single" w:sz="4" w:space="0" w:color="000000"/>
              <w:left w:val="single" w:sz="4" w:space="0" w:color="000000"/>
              <w:bottom w:val="single" w:sz="4" w:space="0" w:color="000000"/>
              <w:right w:val="single" w:sz="4" w:space="0" w:color="000000"/>
            </w:tcBorders>
          </w:tcPr>
          <w:p w14:paraId="14FE114F" w14:textId="77777777" w:rsidR="00A173AC" w:rsidRDefault="00000000">
            <w:pPr>
              <w:spacing w:after="0"/>
              <w:ind w:left="12" w:firstLine="0"/>
              <w:jc w:val="center"/>
            </w:pPr>
            <w:r>
              <w:rPr>
                <w:b/>
              </w:rPr>
              <w:t xml:space="preserve">29 </w:t>
            </w:r>
          </w:p>
        </w:tc>
        <w:tc>
          <w:tcPr>
            <w:tcW w:w="3777" w:type="dxa"/>
            <w:tcBorders>
              <w:top w:val="single" w:sz="4" w:space="0" w:color="000000"/>
              <w:left w:val="single" w:sz="4" w:space="0" w:color="000000"/>
              <w:bottom w:val="single" w:sz="4" w:space="0" w:color="000000"/>
              <w:right w:val="single" w:sz="4" w:space="0" w:color="000000"/>
            </w:tcBorders>
          </w:tcPr>
          <w:p w14:paraId="71EAB586" w14:textId="77777777" w:rsidR="00A173AC" w:rsidRDefault="00000000">
            <w:pPr>
              <w:spacing w:after="0"/>
              <w:ind w:left="0" w:firstLine="0"/>
            </w:pPr>
            <w:r>
              <w:rPr>
                <w:b/>
              </w:rPr>
              <w:t xml:space="preserve">Hypnosis/Reiki </w:t>
            </w:r>
          </w:p>
        </w:tc>
      </w:tr>
      <w:tr w:rsidR="00A173AC" w14:paraId="66F8D5B9" w14:textId="77777777">
        <w:trPr>
          <w:trHeight w:val="275"/>
        </w:trPr>
        <w:tc>
          <w:tcPr>
            <w:tcW w:w="4392" w:type="dxa"/>
            <w:tcBorders>
              <w:top w:val="single" w:sz="4" w:space="0" w:color="000000"/>
              <w:left w:val="single" w:sz="4" w:space="0" w:color="000000"/>
              <w:bottom w:val="single" w:sz="4" w:space="0" w:color="000000"/>
              <w:right w:val="single" w:sz="4" w:space="0" w:color="000000"/>
            </w:tcBorders>
          </w:tcPr>
          <w:p w14:paraId="21E07E9D" w14:textId="77777777" w:rsidR="00A173AC" w:rsidRDefault="00000000">
            <w:pPr>
              <w:spacing w:after="0"/>
              <w:ind w:left="0" w:firstLine="0"/>
            </w:pPr>
            <w:r>
              <w:rPr>
                <w:b/>
              </w:rPr>
              <w:t xml:space="preserve">Migraine &amp; Headaches </w:t>
            </w:r>
          </w:p>
        </w:tc>
        <w:tc>
          <w:tcPr>
            <w:tcW w:w="850" w:type="dxa"/>
            <w:tcBorders>
              <w:top w:val="single" w:sz="4" w:space="0" w:color="000000"/>
              <w:left w:val="single" w:sz="4" w:space="0" w:color="000000"/>
              <w:bottom w:val="single" w:sz="4" w:space="0" w:color="000000"/>
              <w:right w:val="single" w:sz="4" w:space="0" w:color="000000"/>
            </w:tcBorders>
          </w:tcPr>
          <w:p w14:paraId="3C661305" w14:textId="77777777" w:rsidR="00A173AC" w:rsidRDefault="00000000">
            <w:pPr>
              <w:spacing w:after="0"/>
              <w:ind w:left="12" w:firstLine="0"/>
              <w:jc w:val="center"/>
            </w:pPr>
            <w:r>
              <w:rPr>
                <w:b/>
              </w:rPr>
              <w:t xml:space="preserve">20 </w:t>
            </w:r>
          </w:p>
        </w:tc>
        <w:tc>
          <w:tcPr>
            <w:tcW w:w="3777" w:type="dxa"/>
            <w:tcBorders>
              <w:top w:val="single" w:sz="4" w:space="0" w:color="000000"/>
              <w:left w:val="single" w:sz="4" w:space="0" w:color="000000"/>
              <w:bottom w:val="single" w:sz="4" w:space="0" w:color="000000"/>
              <w:right w:val="single" w:sz="4" w:space="0" w:color="000000"/>
            </w:tcBorders>
          </w:tcPr>
          <w:p w14:paraId="32F47352" w14:textId="77777777" w:rsidR="00A173AC" w:rsidRDefault="00000000">
            <w:pPr>
              <w:spacing w:after="0"/>
              <w:ind w:left="0" w:firstLine="0"/>
            </w:pPr>
            <w:r>
              <w:rPr>
                <w:b/>
              </w:rPr>
              <w:t xml:space="preserve">Hypnosis/Acupressure </w:t>
            </w:r>
          </w:p>
        </w:tc>
      </w:tr>
      <w:tr w:rsidR="00A173AC" w14:paraId="5B4DAB01" w14:textId="77777777">
        <w:trPr>
          <w:trHeight w:val="280"/>
        </w:trPr>
        <w:tc>
          <w:tcPr>
            <w:tcW w:w="4392" w:type="dxa"/>
            <w:tcBorders>
              <w:top w:val="single" w:sz="4" w:space="0" w:color="000000"/>
              <w:left w:val="single" w:sz="4" w:space="0" w:color="000000"/>
              <w:bottom w:val="single" w:sz="4" w:space="0" w:color="000000"/>
              <w:right w:val="single" w:sz="4" w:space="0" w:color="000000"/>
            </w:tcBorders>
          </w:tcPr>
          <w:p w14:paraId="732BF83D" w14:textId="77777777" w:rsidR="00A173AC" w:rsidRDefault="00000000">
            <w:pPr>
              <w:spacing w:after="0"/>
              <w:ind w:left="0" w:firstLine="0"/>
            </w:pPr>
            <w:r>
              <w:rPr>
                <w:b/>
              </w:rPr>
              <w:t xml:space="preserve">Hip Displacement </w:t>
            </w:r>
          </w:p>
        </w:tc>
        <w:tc>
          <w:tcPr>
            <w:tcW w:w="850" w:type="dxa"/>
            <w:tcBorders>
              <w:top w:val="single" w:sz="4" w:space="0" w:color="000000"/>
              <w:left w:val="single" w:sz="4" w:space="0" w:color="000000"/>
              <w:bottom w:val="single" w:sz="4" w:space="0" w:color="000000"/>
              <w:right w:val="single" w:sz="4" w:space="0" w:color="000000"/>
            </w:tcBorders>
          </w:tcPr>
          <w:p w14:paraId="78DF3AC9" w14:textId="77777777" w:rsidR="00A173AC" w:rsidRDefault="00000000">
            <w:pPr>
              <w:spacing w:after="0"/>
              <w:ind w:left="2" w:firstLine="0"/>
              <w:jc w:val="center"/>
            </w:pPr>
            <w:r>
              <w:rPr>
                <w:b/>
              </w:rPr>
              <w:t xml:space="preserve">2 </w:t>
            </w:r>
          </w:p>
        </w:tc>
        <w:tc>
          <w:tcPr>
            <w:tcW w:w="3777" w:type="dxa"/>
            <w:tcBorders>
              <w:top w:val="single" w:sz="4" w:space="0" w:color="000000"/>
              <w:left w:val="single" w:sz="4" w:space="0" w:color="000000"/>
              <w:bottom w:val="single" w:sz="4" w:space="0" w:color="000000"/>
              <w:right w:val="single" w:sz="4" w:space="0" w:color="000000"/>
            </w:tcBorders>
          </w:tcPr>
          <w:p w14:paraId="26DF3053" w14:textId="77777777" w:rsidR="00A173AC" w:rsidRDefault="00000000">
            <w:pPr>
              <w:spacing w:after="0"/>
              <w:ind w:left="0" w:firstLine="0"/>
            </w:pPr>
            <w:r>
              <w:rPr>
                <w:b/>
              </w:rPr>
              <w:t xml:space="preserve">Hypnosis </w:t>
            </w:r>
          </w:p>
        </w:tc>
      </w:tr>
      <w:tr w:rsidR="00A173AC" w14:paraId="51B61744" w14:textId="77777777">
        <w:trPr>
          <w:trHeight w:val="280"/>
        </w:trPr>
        <w:tc>
          <w:tcPr>
            <w:tcW w:w="4392" w:type="dxa"/>
            <w:tcBorders>
              <w:top w:val="single" w:sz="4" w:space="0" w:color="000000"/>
              <w:left w:val="single" w:sz="4" w:space="0" w:color="000000"/>
              <w:bottom w:val="single" w:sz="4" w:space="0" w:color="000000"/>
              <w:right w:val="single" w:sz="4" w:space="0" w:color="000000"/>
            </w:tcBorders>
          </w:tcPr>
          <w:p w14:paraId="4DA630CF" w14:textId="77777777" w:rsidR="00A173AC" w:rsidRDefault="00000000">
            <w:pPr>
              <w:spacing w:after="0"/>
              <w:ind w:left="0" w:firstLine="0"/>
            </w:pPr>
            <w:r>
              <w:rPr>
                <w:b/>
              </w:rPr>
              <w:t xml:space="preserve">Low Self Confidence/Self Esteem </w:t>
            </w:r>
          </w:p>
        </w:tc>
        <w:tc>
          <w:tcPr>
            <w:tcW w:w="850" w:type="dxa"/>
            <w:tcBorders>
              <w:top w:val="single" w:sz="4" w:space="0" w:color="000000"/>
              <w:left w:val="single" w:sz="4" w:space="0" w:color="000000"/>
              <w:bottom w:val="single" w:sz="4" w:space="0" w:color="000000"/>
              <w:right w:val="single" w:sz="4" w:space="0" w:color="000000"/>
            </w:tcBorders>
          </w:tcPr>
          <w:p w14:paraId="7BAB612B" w14:textId="77777777" w:rsidR="00A173AC" w:rsidRDefault="00000000">
            <w:pPr>
              <w:spacing w:after="0"/>
              <w:ind w:left="12" w:firstLine="0"/>
              <w:jc w:val="center"/>
            </w:pPr>
            <w:r>
              <w:rPr>
                <w:b/>
              </w:rPr>
              <w:t xml:space="preserve">26 </w:t>
            </w:r>
          </w:p>
        </w:tc>
        <w:tc>
          <w:tcPr>
            <w:tcW w:w="3777" w:type="dxa"/>
            <w:tcBorders>
              <w:top w:val="single" w:sz="4" w:space="0" w:color="000000"/>
              <w:left w:val="single" w:sz="4" w:space="0" w:color="000000"/>
              <w:bottom w:val="single" w:sz="4" w:space="0" w:color="000000"/>
              <w:right w:val="single" w:sz="4" w:space="0" w:color="000000"/>
            </w:tcBorders>
          </w:tcPr>
          <w:p w14:paraId="78BBA501" w14:textId="77777777" w:rsidR="00A173AC" w:rsidRDefault="00000000">
            <w:pPr>
              <w:spacing w:after="0"/>
              <w:ind w:left="0" w:firstLine="0"/>
            </w:pPr>
            <w:r>
              <w:rPr>
                <w:b/>
              </w:rPr>
              <w:t xml:space="preserve">Hypnosis/CBT/NLP </w:t>
            </w:r>
          </w:p>
        </w:tc>
      </w:tr>
      <w:tr w:rsidR="00A173AC" w14:paraId="54E1D5CD" w14:textId="77777777">
        <w:trPr>
          <w:trHeight w:val="275"/>
        </w:trPr>
        <w:tc>
          <w:tcPr>
            <w:tcW w:w="4392" w:type="dxa"/>
            <w:tcBorders>
              <w:top w:val="single" w:sz="4" w:space="0" w:color="000000"/>
              <w:left w:val="single" w:sz="4" w:space="0" w:color="000000"/>
              <w:bottom w:val="single" w:sz="4" w:space="0" w:color="000000"/>
              <w:right w:val="single" w:sz="4" w:space="0" w:color="000000"/>
            </w:tcBorders>
          </w:tcPr>
          <w:p w14:paraId="51A767F0" w14:textId="77777777" w:rsidR="00A173AC" w:rsidRDefault="00000000">
            <w:pPr>
              <w:spacing w:after="0"/>
              <w:ind w:left="0" w:firstLine="0"/>
            </w:pPr>
            <w:r>
              <w:rPr>
                <w:b/>
              </w:rPr>
              <w:t xml:space="preserve">Weight Management (under/overweight) </w:t>
            </w:r>
          </w:p>
        </w:tc>
        <w:tc>
          <w:tcPr>
            <w:tcW w:w="850" w:type="dxa"/>
            <w:tcBorders>
              <w:top w:val="single" w:sz="4" w:space="0" w:color="000000"/>
              <w:left w:val="single" w:sz="4" w:space="0" w:color="000000"/>
              <w:bottom w:val="single" w:sz="4" w:space="0" w:color="000000"/>
              <w:right w:val="single" w:sz="4" w:space="0" w:color="000000"/>
            </w:tcBorders>
          </w:tcPr>
          <w:p w14:paraId="1E4B5308" w14:textId="77777777" w:rsidR="00A173AC" w:rsidRDefault="00000000">
            <w:pPr>
              <w:spacing w:after="0"/>
              <w:ind w:left="2" w:firstLine="0"/>
              <w:jc w:val="center"/>
            </w:pPr>
            <w:r>
              <w:rPr>
                <w:b/>
              </w:rPr>
              <w:t xml:space="preserve">9 </w:t>
            </w:r>
          </w:p>
        </w:tc>
        <w:tc>
          <w:tcPr>
            <w:tcW w:w="3777" w:type="dxa"/>
            <w:tcBorders>
              <w:top w:val="single" w:sz="4" w:space="0" w:color="000000"/>
              <w:left w:val="single" w:sz="4" w:space="0" w:color="000000"/>
              <w:bottom w:val="single" w:sz="4" w:space="0" w:color="000000"/>
              <w:right w:val="single" w:sz="4" w:space="0" w:color="000000"/>
            </w:tcBorders>
          </w:tcPr>
          <w:p w14:paraId="4ABD2283" w14:textId="77777777" w:rsidR="00A173AC" w:rsidRDefault="00000000">
            <w:pPr>
              <w:spacing w:after="0"/>
              <w:ind w:left="0" w:firstLine="0"/>
            </w:pPr>
            <w:r>
              <w:rPr>
                <w:b/>
              </w:rPr>
              <w:t xml:space="preserve">Hypnosis/Nutrition Coaching </w:t>
            </w:r>
          </w:p>
        </w:tc>
      </w:tr>
      <w:tr w:rsidR="00A173AC" w14:paraId="1F7CC417" w14:textId="77777777">
        <w:trPr>
          <w:trHeight w:val="280"/>
        </w:trPr>
        <w:tc>
          <w:tcPr>
            <w:tcW w:w="4392" w:type="dxa"/>
            <w:tcBorders>
              <w:top w:val="single" w:sz="4" w:space="0" w:color="000000"/>
              <w:left w:val="single" w:sz="4" w:space="0" w:color="000000"/>
              <w:bottom w:val="single" w:sz="4" w:space="0" w:color="000000"/>
              <w:right w:val="single" w:sz="4" w:space="0" w:color="000000"/>
            </w:tcBorders>
          </w:tcPr>
          <w:p w14:paraId="76D40DFC" w14:textId="77777777" w:rsidR="00A173AC" w:rsidRDefault="00000000">
            <w:pPr>
              <w:spacing w:after="0"/>
              <w:ind w:left="0" w:firstLine="0"/>
            </w:pPr>
            <w:r>
              <w:rPr>
                <w:b/>
              </w:rPr>
              <w:t xml:space="preserve">Unhealthy Eating </w:t>
            </w:r>
          </w:p>
        </w:tc>
        <w:tc>
          <w:tcPr>
            <w:tcW w:w="850" w:type="dxa"/>
            <w:tcBorders>
              <w:top w:val="single" w:sz="4" w:space="0" w:color="000000"/>
              <w:left w:val="single" w:sz="4" w:space="0" w:color="000000"/>
              <w:bottom w:val="single" w:sz="4" w:space="0" w:color="000000"/>
              <w:right w:val="single" w:sz="4" w:space="0" w:color="000000"/>
            </w:tcBorders>
          </w:tcPr>
          <w:p w14:paraId="402967B2" w14:textId="77777777" w:rsidR="00A173AC" w:rsidRDefault="00000000">
            <w:pPr>
              <w:spacing w:after="0"/>
              <w:ind w:left="2" w:firstLine="0"/>
              <w:jc w:val="center"/>
            </w:pPr>
            <w:r>
              <w:rPr>
                <w:b/>
              </w:rPr>
              <w:t xml:space="preserve">6 </w:t>
            </w:r>
          </w:p>
        </w:tc>
        <w:tc>
          <w:tcPr>
            <w:tcW w:w="3777" w:type="dxa"/>
            <w:tcBorders>
              <w:top w:val="single" w:sz="4" w:space="0" w:color="000000"/>
              <w:left w:val="single" w:sz="4" w:space="0" w:color="000000"/>
              <w:bottom w:val="single" w:sz="4" w:space="0" w:color="000000"/>
              <w:right w:val="single" w:sz="4" w:space="0" w:color="000000"/>
            </w:tcBorders>
          </w:tcPr>
          <w:p w14:paraId="0F7BE7EA" w14:textId="77777777" w:rsidR="00A173AC" w:rsidRDefault="00000000">
            <w:pPr>
              <w:spacing w:after="0"/>
              <w:ind w:left="0" w:firstLine="0"/>
            </w:pPr>
            <w:r>
              <w:rPr>
                <w:b/>
              </w:rPr>
              <w:t xml:space="preserve">Nutrition Coaching </w:t>
            </w:r>
          </w:p>
        </w:tc>
      </w:tr>
      <w:tr w:rsidR="00A173AC" w14:paraId="6C01D17B" w14:textId="77777777">
        <w:trPr>
          <w:trHeight w:val="280"/>
        </w:trPr>
        <w:tc>
          <w:tcPr>
            <w:tcW w:w="4392" w:type="dxa"/>
            <w:tcBorders>
              <w:top w:val="single" w:sz="4" w:space="0" w:color="000000"/>
              <w:left w:val="single" w:sz="4" w:space="0" w:color="000000"/>
              <w:bottom w:val="single" w:sz="4" w:space="0" w:color="000000"/>
              <w:right w:val="single" w:sz="4" w:space="0" w:color="000000"/>
            </w:tcBorders>
          </w:tcPr>
          <w:p w14:paraId="107B7628" w14:textId="77777777" w:rsidR="00A173AC" w:rsidRDefault="00000000">
            <w:pPr>
              <w:spacing w:after="0"/>
              <w:ind w:left="0" w:firstLine="0"/>
            </w:pPr>
            <w:r>
              <w:rPr>
                <w:b/>
              </w:rPr>
              <w:t xml:space="preserve">Poor Eyesight </w:t>
            </w:r>
          </w:p>
        </w:tc>
        <w:tc>
          <w:tcPr>
            <w:tcW w:w="850" w:type="dxa"/>
            <w:tcBorders>
              <w:top w:val="single" w:sz="4" w:space="0" w:color="000000"/>
              <w:left w:val="single" w:sz="4" w:space="0" w:color="000000"/>
              <w:bottom w:val="single" w:sz="4" w:space="0" w:color="000000"/>
              <w:right w:val="single" w:sz="4" w:space="0" w:color="000000"/>
            </w:tcBorders>
          </w:tcPr>
          <w:p w14:paraId="6B70A12A" w14:textId="77777777" w:rsidR="00A173AC" w:rsidRDefault="00000000">
            <w:pPr>
              <w:spacing w:after="0"/>
              <w:ind w:left="2" w:firstLine="0"/>
              <w:jc w:val="center"/>
            </w:pPr>
            <w:r>
              <w:rPr>
                <w:b/>
              </w:rPr>
              <w:t xml:space="preserve">2 </w:t>
            </w:r>
          </w:p>
        </w:tc>
        <w:tc>
          <w:tcPr>
            <w:tcW w:w="3777" w:type="dxa"/>
            <w:tcBorders>
              <w:top w:val="single" w:sz="4" w:space="0" w:color="000000"/>
              <w:left w:val="single" w:sz="4" w:space="0" w:color="000000"/>
              <w:bottom w:val="single" w:sz="4" w:space="0" w:color="000000"/>
              <w:right w:val="single" w:sz="4" w:space="0" w:color="000000"/>
            </w:tcBorders>
          </w:tcPr>
          <w:p w14:paraId="5AE3B0C8" w14:textId="77777777" w:rsidR="00A173AC" w:rsidRDefault="00000000">
            <w:pPr>
              <w:spacing w:after="0"/>
              <w:ind w:left="0" w:firstLine="0"/>
            </w:pPr>
            <w:r>
              <w:rPr>
                <w:b/>
              </w:rPr>
              <w:t xml:space="preserve">Hypnosis </w:t>
            </w:r>
          </w:p>
        </w:tc>
      </w:tr>
      <w:tr w:rsidR="00A173AC" w14:paraId="049A46F7" w14:textId="77777777">
        <w:trPr>
          <w:trHeight w:val="275"/>
        </w:trPr>
        <w:tc>
          <w:tcPr>
            <w:tcW w:w="4392" w:type="dxa"/>
            <w:tcBorders>
              <w:top w:val="single" w:sz="4" w:space="0" w:color="000000"/>
              <w:left w:val="single" w:sz="4" w:space="0" w:color="000000"/>
              <w:bottom w:val="single" w:sz="4" w:space="0" w:color="000000"/>
              <w:right w:val="single" w:sz="4" w:space="0" w:color="000000"/>
            </w:tcBorders>
          </w:tcPr>
          <w:p w14:paraId="1CCE39F2" w14:textId="77777777" w:rsidR="00A173AC" w:rsidRDefault="00000000">
            <w:pPr>
              <w:spacing w:after="0"/>
              <w:ind w:left="0" w:firstLine="0"/>
            </w:pPr>
            <w:r>
              <w:rPr>
                <w:b/>
              </w:rPr>
              <w:t xml:space="preserve">Aneurisms </w:t>
            </w:r>
          </w:p>
        </w:tc>
        <w:tc>
          <w:tcPr>
            <w:tcW w:w="850" w:type="dxa"/>
            <w:tcBorders>
              <w:top w:val="single" w:sz="4" w:space="0" w:color="000000"/>
              <w:left w:val="single" w:sz="4" w:space="0" w:color="000000"/>
              <w:bottom w:val="single" w:sz="4" w:space="0" w:color="000000"/>
              <w:right w:val="single" w:sz="4" w:space="0" w:color="000000"/>
            </w:tcBorders>
          </w:tcPr>
          <w:p w14:paraId="2E91BFDF" w14:textId="77777777" w:rsidR="00A173AC" w:rsidRDefault="00000000">
            <w:pPr>
              <w:spacing w:after="0"/>
              <w:ind w:left="2" w:firstLine="0"/>
              <w:jc w:val="center"/>
            </w:pPr>
            <w:r>
              <w:rPr>
                <w:b/>
              </w:rPr>
              <w:t xml:space="preserve">2 </w:t>
            </w:r>
          </w:p>
        </w:tc>
        <w:tc>
          <w:tcPr>
            <w:tcW w:w="3777" w:type="dxa"/>
            <w:tcBorders>
              <w:top w:val="single" w:sz="4" w:space="0" w:color="000000"/>
              <w:left w:val="single" w:sz="4" w:space="0" w:color="000000"/>
              <w:bottom w:val="single" w:sz="4" w:space="0" w:color="000000"/>
              <w:right w:val="single" w:sz="4" w:space="0" w:color="000000"/>
            </w:tcBorders>
          </w:tcPr>
          <w:p w14:paraId="287AA861" w14:textId="77777777" w:rsidR="00A173AC" w:rsidRDefault="00000000">
            <w:pPr>
              <w:spacing w:after="0"/>
              <w:ind w:left="0" w:firstLine="0"/>
            </w:pPr>
            <w:r>
              <w:rPr>
                <w:b/>
              </w:rPr>
              <w:t xml:space="preserve">Hypnosis </w:t>
            </w:r>
          </w:p>
        </w:tc>
      </w:tr>
      <w:tr w:rsidR="00A173AC" w14:paraId="5525462B" w14:textId="77777777">
        <w:trPr>
          <w:trHeight w:val="280"/>
        </w:trPr>
        <w:tc>
          <w:tcPr>
            <w:tcW w:w="4392" w:type="dxa"/>
            <w:tcBorders>
              <w:top w:val="single" w:sz="4" w:space="0" w:color="000000"/>
              <w:left w:val="single" w:sz="4" w:space="0" w:color="000000"/>
              <w:bottom w:val="single" w:sz="4" w:space="0" w:color="000000"/>
              <w:right w:val="single" w:sz="4" w:space="0" w:color="000000"/>
            </w:tcBorders>
          </w:tcPr>
          <w:p w14:paraId="2DA12E46" w14:textId="77777777" w:rsidR="00A173AC" w:rsidRDefault="00000000">
            <w:pPr>
              <w:spacing w:after="0"/>
              <w:ind w:left="0" w:firstLine="0"/>
            </w:pPr>
            <w:r>
              <w:rPr>
                <w:b/>
              </w:rPr>
              <w:t xml:space="preserve">Lethargy </w:t>
            </w:r>
          </w:p>
        </w:tc>
        <w:tc>
          <w:tcPr>
            <w:tcW w:w="850" w:type="dxa"/>
            <w:tcBorders>
              <w:top w:val="single" w:sz="4" w:space="0" w:color="000000"/>
              <w:left w:val="single" w:sz="4" w:space="0" w:color="000000"/>
              <w:bottom w:val="single" w:sz="4" w:space="0" w:color="000000"/>
              <w:right w:val="single" w:sz="4" w:space="0" w:color="000000"/>
            </w:tcBorders>
          </w:tcPr>
          <w:p w14:paraId="1B790448" w14:textId="77777777" w:rsidR="00A173AC" w:rsidRDefault="00000000">
            <w:pPr>
              <w:spacing w:after="0"/>
              <w:ind w:left="12" w:firstLine="0"/>
              <w:jc w:val="center"/>
            </w:pPr>
            <w:r>
              <w:rPr>
                <w:b/>
              </w:rPr>
              <w:t xml:space="preserve">28 </w:t>
            </w:r>
          </w:p>
        </w:tc>
        <w:tc>
          <w:tcPr>
            <w:tcW w:w="3777" w:type="dxa"/>
            <w:tcBorders>
              <w:top w:val="single" w:sz="4" w:space="0" w:color="000000"/>
              <w:left w:val="single" w:sz="4" w:space="0" w:color="000000"/>
              <w:bottom w:val="single" w:sz="4" w:space="0" w:color="000000"/>
              <w:right w:val="single" w:sz="4" w:space="0" w:color="000000"/>
            </w:tcBorders>
          </w:tcPr>
          <w:p w14:paraId="0CA5F143" w14:textId="77777777" w:rsidR="00A173AC" w:rsidRDefault="00000000">
            <w:pPr>
              <w:spacing w:after="0"/>
              <w:ind w:left="0" w:firstLine="0"/>
            </w:pPr>
            <w:r>
              <w:rPr>
                <w:b/>
              </w:rPr>
              <w:t xml:space="preserve">Hypnosis/Life Coaching </w:t>
            </w:r>
          </w:p>
        </w:tc>
      </w:tr>
      <w:tr w:rsidR="00A173AC" w14:paraId="648C5172" w14:textId="77777777">
        <w:trPr>
          <w:trHeight w:val="281"/>
        </w:trPr>
        <w:tc>
          <w:tcPr>
            <w:tcW w:w="4392" w:type="dxa"/>
            <w:tcBorders>
              <w:top w:val="single" w:sz="4" w:space="0" w:color="000000"/>
              <w:left w:val="single" w:sz="4" w:space="0" w:color="000000"/>
              <w:bottom w:val="single" w:sz="4" w:space="0" w:color="000000"/>
              <w:right w:val="single" w:sz="4" w:space="0" w:color="000000"/>
            </w:tcBorders>
          </w:tcPr>
          <w:p w14:paraId="1201CD9E" w14:textId="77777777" w:rsidR="00A173AC" w:rsidRDefault="00000000">
            <w:pPr>
              <w:spacing w:after="0"/>
              <w:ind w:left="0" w:firstLine="0"/>
            </w:pPr>
            <w:r>
              <w:rPr>
                <w:b/>
              </w:rPr>
              <w:t xml:space="preserve">Hearing Issues </w:t>
            </w:r>
          </w:p>
        </w:tc>
        <w:tc>
          <w:tcPr>
            <w:tcW w:w="850" w:type="dxa"/>
            <w:tcBorders>
              <w:top w:val="single" w:sz="4" w:space="0" w:color="000000"/>
              <w:left w:val="single" w:sz="4" w:space="0" w:color="000000"/>
              <w:bottom w:val="single" w:sz="4" w:space="0" w:color="000000"/>
              <w:right w:val="single" w:sz="4" w:space="0" w:color="000000"/>
            </w:tcBorders>
          </w:tcPr>
          <w:p w14:paraId="6A39F2C0" w14:textId="77777777" w:rsidR="00A173AC" w:rsidRDefault="00000000">
            <w:pPr>
              <w:spacing w:after="0"/>
              <w:ind w:left="2" w:firstLine="0"/>
              <w:jc w:val="center"/>
            </w:pPr>
            <w:r>
              <w:rPr>
                <w:b/>
              </w:rPr>
              <w:t xml:space="preserve">1 </w:t>
            </w:r>
          </w:p>
        </w:tc>
        <w:tc>
          <w:tcPr>
            <w:tcW w:w="3777" w:type="dxa"/>
            <w:tcBorders>
              <w:top w:val="single" w:sz="4" w:space="0" w:color="000000"/>
              <w:left w:val="single" w:sz="4" w:space="0" w:color="000000"/>
              <w:bottom w:val="single" w:sz="4" w:space="0" w:color="000000"/>
              <w:right w:val="single" w:sz="4" w:space="0" w:color="000000"/>
            </w:tcBorders>
          </w:tcPr>
          <w:p w14:paraId="4C228D1C" w14:textId="77777777" w:rsidR="00A173AC" w:rsidRDefault="00000000">
            <w:pPr>
              <w:spacing w:after="0"/>
              <w:ind w:left="0" w:firstLine="0"/>
            </w:pPr>
            <w:r>
              <w:rPr>
                <w:b/>
              </w:rPr>
              <w:t xml:space="preserve">Hypnosis </w:t>
            </w:r>
          </w:p>
        </w:tc>
      </w:tr>
      <w:tr w:rsidR="00A173AC" w14:paraId="5CCB6245" w14:textId="77777777">
        <w:trPr>
          <w:trHeight w:val="280"/>
        </w:trPr>
        <w:tc>
          <w:tcPr>
            <w:tcW w:w="4392" w:type="dxa"/>
            <w:tcBorders>
              <w:top w:val="single" w:sz="4" w:space="0" w:color="000000"/>
              <w:left w:val="single" w:sz="4" w:space="0" w:color="000000"/>
              <w:bottom w:val="single" w:sz="4" w:space="0" w:color="000000"/>
              <w:right w:val="single" w:sz="4" w:space="0" w:color="000000"/>
            </w:tcBorders>
          </w:tcPr>
          <w:p w14:paraId="761D804A" w14:textId="77777777" w:rsidR="00A173AC" w:rsidRDefault="00000000">
            <w:pPr>
              <w:spacing w:after="0"/>
              <w:ind w:left="0" w:firstLine="0"/>
            </w:pPr>
            <w:r>
              <w:rPr>
                <w:b/>
              </w:rPr>
              <w:t xml:space="preserve">Dependency/Addiction (painkillers) </w:t>
            </w:r>
          </w:p>
        </w:tc>
        <w:tc>
          <w:tcPr>
            <w:tcW w:w="850" w:type="dxa"/>
            <w:tcBorders>
              <w:top w:val="single" w:sz="4" w:space="0" w:color="000000"/>
              <w:left w:val="single" w:sz="4" w:space="0" w:color="000000"/>
              <w:bottom w:val="single" w:sz="4" w:space="0" w:color="000000"/>
              <w:right w:val="single" w:sz="4" w:space="0" w:color="000000"/>
            </w:tcBorders>
          </w:tcPr>
          <w:p w14:paraId="64CF9D14" w14:textId="77777777" w:rsidR="00A173AC" w:rsidRDefault="00000000">
            <w:pPr>
              <w:spacing w:after="0"/>
              <w:ind w:left="2" w:firstLine="0"/>
              <w:jc w:val="center"/>
            </w:pPr>
            <w:r>
              <w:rPr>
                <w:b/>
              </w:rPr>
              <w:t xml:space="preserve">9 </w:t>
            </w:r>
          </w:p>
        </w:tc>
        <w:tc>
          <w:tcPr>
            <w:tcW w:w="3777" w:type="dxa"/>
            <w:tcBorders>
              <w:top w:val="single" w:sz="4" w:space="0" w:color="000000"/>
              <w:left w:val="single" w:sz="4" w:space="0" w:color="000000"/>
              <w:bottom w:val="single" w:sz="4" w:space="0" w:color="000000"/>
              <w:right w:val="single" w:sz="4" w:space="0" w:color="000000"/>
            </w:tcBorders>
          </w:tcPr>
          <w:p w14:paraId="0BC9EE65" w14:textId="77777777" w:rsidR="00A173AC" w:rsidRDefault="00000000">
            <w:pPr>
              <w:spacing w:after="0"/>
              <w:ind w:left="0" w:firstLine="0"/>
            </w:pPr>
            <w:r>
              <w:rPr>
                <w:b/>
              </w:rPr>
              <w:t xml:space="preserve">Hypnosis/Life Coaching/NLP </w:t>
            </w:r>
          </w:p>
        </w:tc>
      </w:tr>
      <w:tr w:rsidR="00A173AC" w14:paraId="742B0428" w14:textId="77777777">
        <w:trPr>
          <w:trHeight w:val="275"/>
        </w:trPr>
        <w:tc>
          <w:tcPr>
            <w:tcW w:w="4392" w:type="dxa"/>
            <w:tcBorders>
              <w:top w:val="single" w:sz="4" w:space="0" w:color="000000"/>
              <w:left w:val="single" w:sz="4" w:space="0" w:color="000000"/>
              <w:bottom w:val="single" w:sz="4" w:space="0" w:color="000000"/>
              <w:right w:val="single" w:sz="4" w:space="0" w:color="000000"/>
            </w:tcBorders>
          </w:tcPr>
          <w:p w14:paraId="0185D925" w14:textId="77777777" w:rsidR="00A173AC" w:rsidRDefault="00000000">
            <w:pPr>
              <w:spacing w:after="0"/>
              <w:ind w:left="0" w:firstLine="0"/>
            </w:pPr>
            <w:r>
              <w:rPr>
                <w:b/>
              </w:rPr>
              <w:t xml:space="preserve">Smoking/Vaping Habits </w:t>
            </w:r>
          </w:p>
        </w:tc>
        <w:tc>
          <w:tcPr>
            <w:tcW w:w="850" w:type="dxa"/>
            <w:tcBorders>
              <w:top w:val="single" w:sz="4" w:space="0" w:color="000000"/>
              <w:left w:val="single" w:sz="4" w:space="0" w:color="000000"/>
              <w:bottom w:val="single" w:sz="4" w:space="0" w:color="000000"/>
              <w:right w:val="single" w:sz="4" w:space="0" w:color="000000"/>
            </w:tcBorders>
          </w:tcPr>
          <w:p w14:paraId="06E81F63" w14:textId="77777777" w:rsidR="00A173AC" w:rsidRDefault="00000000">
            <w:pPr>
              <w:spacing w:after="0"/>
              <w:ind w:left="2" w:firstLine="0"/>
              <w:jc w:val="center"/>
            </w:pPr>
            <w:r>
              <w:rPr>
                <w:b/>
              </w:rPr>
              <w:t xml:space="preserve">6 </w:t>
            </w:r>
          </w:p>
        </w:tc>
        <w:tc>
          <w:tcPr>
            <w:tcW w:w="3777" w:type="dxa"/>
            <w:tcBorders>
              <w:top w:val="single" w:sz="4" w:space="0" w:color="000000"/>
              <w:left w:val="single" w:sz="4" w:space="0" w:color="000000"/>
              <w:bottom w:val="single" w:sz="4" w:space="0" w:color="000000"/>
              <w:right w:val="single" w:sz="4" w:space="0" w:color="000000"/>
            </w:tcBorders>
          </w:tcPr>
          <w:p w14:paraId="1208BC43" w14:textId="77777777" w:rsidR="00A173AC" w:rsidRDefault="00000000">
            <w:pPr>
              <w:spacing w:after="0"/>
              <w:ind w:left="0" w:firstLine="0"/>
            </w:pPr>
            <w:r>
              <w:rPr>
                <w:b/>
              </w:rPr>
              <w:t xml:space="preserve">Hypnosis/NLP </w:t>
            </w:r>
          </w:p>
        </w:tc>
      </w:tr>
      <w:tr w:rsidR="00A173AC" w14:paraId="340483CE" w14:textId="77777777">
        <w:trPr>
          <w:trHeight w:val="280"/>
        </w:trPr>
        <w:tc>
          <w:tcPr>
            <w:tcW w:w="4392" w:type="dxa"/>
            <w:tcBorders>
              <w:top w:val="single" w:sz="4" w:space="0" w:color="000000"/>
              <w:left w:val="single" w:sz="4" w:space="0" w:color="000000"/>
              <w:bottom w:val="single" w:sz="4" w:space="0" w:color="000000"/>
              <w:right w:val="single" w:sz="4" w:space="0" w:color="000000"/>
            </w:tcBorders>
          </w:tcPr>
          <w:p w14:paraId="314B625D" w14:textId="77777777" w:rsidR="00A173AC" w:rsidRDefault="00000000">
            <w:pPr>
              <w:spacing w:after="0"/>
              <w:ind w:left="0" w:firstLine="0"/>
            </w:pPr>
            <w:r>
              <w:rPr>
                <w:b/>
              </w:rPr>
              <w:t xml:space="preserve">Mobility Issues </w:t>
            </w:r>
          </w:p>
        </w:tc>
        <w:tc>
          <w:tcPr>
            <w:tcW w:w="850" w:type="dxa"/>
            <w:tcBorders>
              <w:top w:val="single" w:sz="4" w:space="0" w:color="000000"/>
              <w:left w:val="single" w:sz="4" w:space="0" w:color="000000"/>
              <w:bottom w:val="single" w:sz="4" w:space="0" w:color="000000"/>
              <w:right w:val="single" w:sz="4" w:space="0" w:color="000000"/>
            </w:tcBorders>
          </w:tcPr>
          <w:p w14:paraId="34095457" w14:textId="77777777" w:rsidR="00A173AC" w:rsidRDefault="00000000">
            <w:pPr>
              <w:spacing w:after="0"/>
              <w:ind w:left="2" w:firstLine="0"/>
              <w:jc w:val="center"/>
            </w:pPr>
            <w:r>
              <w:rPr>
                <w:b/>
              </w:rPr>
              <w:t xml:space="preserve">7 </w:t>
            </w:r>
          </w:p>
        </w:tc>
        <w:tc>
          <w:tcPr>
            <w:tcW w:w="3777" w:type="dxa"/>
            <w:tcBorders>
              <w:top w:val="single" w:sz="4" w:space="0" w:color="000000"/>
              <w:left w:val="single" w:sz="4" w:space="0" w:color="000000"/>
              <w:bottom w:val="single" w:sz="4" w:space="0" w:color="000000"/>
              <w:right w:val="single" w:sz="4" w:space="0" w:color="000000"/>
            </w:tcBorders>
          </w:tcPr>
          <w:p w14:paraId="64F55D2D" w14:textId="77777777" w:rsidR="00A173AC" w:rsidRDefault="00000000">
            <w:pPr>
              <w:spacing w:after="0"/>
              <w:ind w:left="0" w:firstLine="0"/>
            </w:pPr>
            <w:r>
              <w:rPr>
                <w:b/>
              </w:rPr>
              <w:t xml:space="preserve">Hypnosis/Nutrition/NLP </w:t>
            </w:r>
          </w:p>
        </w:tc>
      </w:tr>
      <w:tr w:rsidR="00A173AC" w14:paraId="0F46A35D" w14:textId="77777777">
        <w:trPr>
          <w:trHeight w:val="280"/>
        </w:trPr>
        <w:tc>
          <w:tcPr>
            <w:tcW w:w="4392" w:type="dxa"/>
            <w:tcBorders>
              <w:top w:val="single" w:sz="4" w:space="0" w:color="000000"/>
              <w:left w:val="single" w:sz="4" w:space="0" w:color="000000"/>
              <w:bottom w:val="single" w:sz="4" w:space="0" w:color="000000"/>
              <w:right w:val="single" w:sz="4" w:space="0" w:color="000000"/>
            </w:tcBorders>
          </w:tcPr>
          <w:p w14:paraId="2C41445D" w14:textId="77777777" w:rsidR="00A173AC" w:rsidRDefault="00000000">
            <w:pPr>
              <w:spacing w:after="0"/>
              <w:ind w:left="0" w:firstLine="0"/>
            </w:pPr>
            <w:r>
              <w:rPr>
                <w:b/>
              </w:rPr>
              <w:t xml:space="preserve">Throat Issues (swallowing/drinking/pain) </w:t>
            </w:r>
          </w:p>
        </w:tc>
        <w:tc>
          <w:tcPr>
            <w:tcW w:w="850" w:type="dxa"/>
            <w:tcBorders>
              <w:top w:val="single" w:sz="4" w:space="0" w:color="000000"/>
              <w:left w:val="single" w:sz="4" w:space="0" w:color="000000"/>
              <w:bottom w:val="single" w:sz="4" w:space="0" w:color="000000"/>
              <w:right w:val="single" w:sz="4" w:space="0" w:color="000000"/>
            </w:tcBorders>
          </w:tcPr>
          <w:p w14:paraId="5EE8650C" w14:textId="77777777" w:rsidR="00A173AC" w:rsidRDefault="00000000">
            <w:pPr>
              <w:spacing w:after="0"/>
              <w:ind w:left="2" w:firstLine="0"/>
              <w:jc w:val="center"/>
            </w:pPr>
            <w:r>
              <w:rPr>
                <w:b/>
              </w:rPr>
              <w:t xml:space="preserve">1 </w:t>
            </w:r>
          </w:p>
        </w:tc>
        <w:tc>
          <w:tcPr>
            <w:tcW w:w="3777" w:type="dxa"/>
            <w:tcBorders>
              <w:top w:val="single" w:sz="4" w:space="0" w:color="000000"/>
              <w:left w:val="single" w:sz="4" w:space="0" w:color="000000"/>
              <w:bottom w:val="single" w:sz="4" w:space="0" w:color="000000"/>
              <w:right w:val="single" w:sz="4" w:space="0" w:color="000000"/>
            </w:tcBorders>
          </w:tcPr>
          <w:p w14:paraId="14795F38" w14:textId="77777777" w:rsidR="00A173AC" w:rsidRDefault="00000000">
            <w:pPr>
              <w:spacing w:after="0"/>
              <w:ind w:left="0" w:firstLine="0"/>
            </w:pPr>
            <w:r>
              <w:rPr>
                <w:b/>
              </w:rPr>
              <w:t xml:space="preserve">Hypnosis </w:t>
            </w:r>
          </w:p>
        </w:tc>
      </w:tr>
      <w:tr w:rsidR="00A173AC" w14:paraId="68231A35" w14:textId="77777777">
        <w:trPr>
          <w:trHeight w:val="275"/>
        </w:trPr>
        <w:tc>
          <w:tcPr>
            <w:tcW w:w="4392" w:type="dxa"/>
            <w:tcBorders>
              <w:top w:val="single" w:sz="4" w:space="0" w:color="000000"/>
              <w:left w:val="single" w:sz="4" w:space="0" w:color="000000"/>
              <w:bottom w:val="single" w:sz="4" w:space="0" w:color="000000"/>
              <w:right w:val="single" w:sz="4" w:space="0" w:color="000000"/>
            </w:tcBorders>
          </w:tcPr>
          <w:p w14:paraId="23F5ED38" w14:textId="77777777" w:rsidR="00A173AC" w:rsidRDefault="00000000">
            <w:pPr>
              <w:spacing w:after="0"/>
              <w:ind w:left="0" w:firstLine="0"/>
            </w:pPr>
            <w:r>
              <w:rPr>
                <w:b/>
              </w:rPr>
              <w:t xml:space="preserve">Osteoporosis </w:t>
            </w:r>
          </w:p>
        </w:tc>
        <w:tc>
          <w:tcPr>
            <w:tcW w:w="850" w:type="dxa"/>
            <w:tcBorders>
              <w:top w:val="single" w:sz="4" w:space="0" w:color="000000"/>
              <w:left w:val="single" w:sz="4" w:space="0" w:color="000000"/>
              <w:bottom w:val="single" w:sz="4" w:space="0" w:color="000000"/>
              <w:right w:val="single" w:sz="4" w:space="0" w:color="000000"/>
            </w:tcBorders>
          </w:tcPr>
          <w:p w14:paraId="2C9A4D4B" w14:textId="77777777" w:rsidR="00A173AC" w:rsidRDefault="00000000">
            <w:pPr>
              <w:spacing w:after="0"/>
              <w:ind w:left="2" w:firstLine="0"/>
              <w:jc w:val="center"/>
            </w:pPr>
            <w:r>
              <w:rPr>
                <w:b/>
              </w:rPr>
              <w:t xml:space="preserve">1 </w:t>
            </w:r>
          </w:p>
        </w:tc>
        <w:tc>
          <w:tcPr>
            <w:tcW w:w="3777" w:type="dxa"/>
            <w:tcBorders>
              <w:top w:val="single" w:sz="4" w:space="0" w:color="000000"/>
              <w:left w:val="single" w:sz="4" w:space="0" w:color="000000"/>
              <w:bottom w:val="single" w:sz="4" w:space="0" w:color="000000"/>
              <w:right w:val="single" w:sz="4" w:space="0" w:color="000000"/>
            </w:tcBorders>
          </w:tcPr>
          <w:p w14:paraId="369408D1" w14:textId="77777777" w:rsidR="00A173AC" w:rsidRDefault="00000000">
            <w:pPr>
              <w:spacing w:after="0"/>
              <w:ind w:left="0" w:firstLine="0"/>
            </w:pPr>
            <w:r>
              <w:rPr>
                <w:b/>
              </w:rPr>
              <w:t xml:space="preserve">Hypnosis </w:t>
            </w:r>
          </w:p>
        </w:tc>
      </w:tr>
      <w:tr w:rsidR="00A173AC" w14:paraId="3673A773" w14:textId="77777777">
        <w:trPr>
          <w:trHeight w:val="280"/>
        </w:trPr>
        <w:tc>
          <w:tcPr>
            <w:tcW w:w="4392" w:type="dxa"/>
            <w:tcBorders>
              <w:top w:val="single" w:sz="4" w:space="0" w:color="000000"/>
              <w:left w:val="single" w:sz="4" w:space="0" w:color="000000"/>
              <w:bottom w:val="single" w:sz="4" w:space="0" w:color="000000"/>
              <w:right w:val="single" w:sz="4" w:space="0" w:color="000000"/>
            </w:tcBorders>
          </w:tcPr>
          <w:p w14:paraId="25B14CC1" w14:textId="77777777" w:rsidR="00A173AC" w:rsidRDefault="00000000">
            <w:pPr>
              <w:spacing w:after="0"/>
              <w:ind w:left="0" w:firstLine="0"/>
            </w:pPr>
            <w:r>
              <w:rPr>
                <w:b/>
              </w:rPr>
              <w:t xml:space="preserve">Cold Extremities </w:t>
            </w:r>
          </w:p>
        </w:tc>
        <w:tc>
          <w:tcPr>
            <w:tcW w:w="850" w:type="dxa"/>
            <w:tcBorders>
              <w:top w:val="single" w:sz="4" w:space="0" w:color="000000"/>
              <w:left w:val="single" w:sz="4" w:space="0" w:color="000000"/>
              <w:bottom w:val="single" w:sz="4" w:space="0" w:color="000000"/>
              <w:right w:val="single" w:sz="4" w:space="0" w:color="000000"/>
            </w:tcBorders>
          </w:tcPr>
          <w:p w14:paraId="1DDA585D" w14:textId="77777777" w:rsidR="00A173AC" w:rsidRDefault="00000000">
            <w:pPr>
              <w:spacing w:after="0"/>
              <w:ind w:left="12" w:firstLine="0"/>
              <w:jc w:val="center"/>
            </w:pPr>
            <w:r>
              <w:rPr>
                <w:b/>
              </w:rPr>
              <w:t xml:space="preserve">23 </w:t>
            </w:r>
          </w:p>
        </w:tc>
        <w:tc>
          <w:tcPr>
            <w:tcW w:w="3777" w:type="dxa"/>
            <w:tcBorders>
              <w:top w:val="single" w:sz="4" w:space="0" w:color="000000"/>
              <w:left w:val="single" w:sz="4" w:space="0" w:color="000000"/>
              <w:bottom w:val="single" w:sz="4" w:space="0" w:color="000000"/>
              <w:right w:val="single" w:sz="4" w:space="0" w:color="000000"/>
            </w:tcBorders>
          </w:tcPr>
          <w:p w14:paraId="5C7CAFDD" w14:textId="77777777" w:rsidR="00A173AC" w:rsidRDefault="00000000">
            <w:pPr>
              <w:spacing w:after="0"/>
              <w:ind w:left="0" w:firstLine="0"/>
            </w:pPr>
            <w:r>
              <w:rPr>
                <w:b/>
              </w:rPr>
              <w:t xml:space="preserve">Hypnosis/Health &amp; Nutrition </w:t>
            </w:r>
          </w:p>
        </w:tc>
      </w:tr>
      <w:tr w:rsidR="00A173AC" w14:paraId="4F20C54D" w14:textId="77777777">
        <w:trPr>
          <w:trHeight w:val="280"/>
        </w:trPr>
        <w:tc>
          <w:tcPr>
            <w:tcW w:w="4392" w:type="dxa"/>
            <w:tcBorders>
              <w:top w:val="single" w:sz="4" w:space="0" w:color="000000"/>
              <w:left w:val="single" w:sz="4" w:space="0" w:color="000000"/>
              <w:bottom w:val="single" w:sz="4" w:space="0" w:color="000000"/>
              <w:right w:val="single" w:sz="4" w:space="0" w:color="000000"/>
            </w:tcBorders>
          </w:tcPr>
          <w:p w14:paraId="0DEBAB6A" w14:textId="77777777" w:rsidR="00A173AC" w:rsidRDefault="00000000">
            <w:pPr>
              <w:spacing w:after="0"/>
              <w:ind w:left="0" w:firstLine="0"/>
            </w:pPr>
            <w:r>
              <w:rPr>
                <w:b/>
              </w:rPr>
              <w:t xml:space="preserve">Vestibular Migraines </w:t>
            </w:r>
          </w:p>
        </w:tc>
        <w:tc>
          <w:tcPr>
            <w:tcW w:w="850" w:type="dxa"/>
            <w:tcBorders>
              <w:top w:val="single" w:sz="4" w:space="0" w:color="000000"/>
              <w:left w:val="single" w:sz="4" w:space="0" w:color="000000"/>
              <w:bottom w:val="single" w:sz="4" w:space="0" w:color="000000"/>
              <w:right w:val="single" w:sz="4" w:space="0" w:color="000000"/>
            </w:tcBorders>
          </w:tcPr>
          <w:p w14:paraId="251BC3AC" w14:textId="77777777" w:rsidR="00A173AC" w:rsidRDefault="00000000">
            <w:pPr>
              <w:spacing w:after="0"/>
              <w:ind w:left="2" w:firstLine="0"/>
              <w:jc w:val="center"/>
            </w:pPr>
            <w:r>
              <w:rPr>
                <w:b/>
              </w:rPr>
              <w:t xml:space="preserve">3 </w:t>
            </w:r>
          </w:p>
        </w:tc>
        <w:tc>
          <w:tcPr>
            <w:tcW w:w="3777" w:type="dxa"/>
            <w:tcBorders>
              <w:top w:val="single" w:sz="4" w:space="0" w:color="000000"/>
              <w:left w:val="single" w:sz="4" w:space="0" w:color="000000"/>
              <w:bottom w:val="single" w:sz="4" w:space="0" w:color="000000"/>
              <w:right w:val="single" w:sz="4" w:space="0" w:color="000000"/>
            </w:tcBorders>
          </w:tcPr>
          <w:p w14:paraId="352E5FDF" w14:textId="77777777" w:rsidR="00A173AC" w:rsidRDefault="00000000">
            <w:pPr>
              <w:spacing w:after="0"/>
              <w:ind w:left="0" w:firstLine="0"/>
            </w:pPr>
            <w:r>
              <w:rPr>
                <w:b/>
              </w:rPr>
              <w:t xml:space="preserve">Hypnosis </w:t>
            </w:r>
          </w:p>
        </w:tc>
      </w:tr>
      <w:tr w:rsidR="00A173AC" w14:paraId="61639320" w14:textId="77777777">
        <w:trPr>
          <w:trHeight w:val="280"/>
        </w:trPr>
        <w:tc>
          <w:tcPr>
            <w:tcW w:w="4392" w:type="dxa"/>
            <w:tcBorders>
              <w:top w:val="single" w:sz="4" w:space="0" w:color="000000"/>
              <w:left w:val="single" w:sz="4" w:space="0" w:color="000000"/>
              <w:bottom w:val="single" w:sz="4" w:space="0" w:color="000000"/>
              <w:right w:val="single" w:sz="4" w:space="0" w:color="000000"/>
            </w:tcBorders>
          </w:tcPr>
          <w:p w14:paraId="373E0C44" w14:textId="77777777" w:rsidR="00A173AC" w:rsidRDefault="00000000">
            <w:pPr>
              <w:spacing w:after="0"/>
              <w:ind w:left="0" w:firstLine="0"/>
            </w:pPr>
            <w:r>
              <w:rPr>
                <w:b/>
              </w:rPr>
              <w:t xml:space="preserve">Vitriol Eye Haemorrhage </w:t>
            </w:r>
          </w:p>
        </w:tc>
        <w:tc>
          <w:tcPr>
            <w:tcW w:w="850" w:type="dxa"/>
            <w:tcBorders>
              <w:top w:val="single" w:sz="4" w:space="0" w:color="000000"/>
              <w:left w:val="single" w:sz="4" w:space="0" w:color="000000"/>
              <w:bottom w:val="single" w:sz="4" w:space="0" w:color="000000"/>
              <w:right w:val="single" w:sz="4" w:space="0" w:color="000000"/>
            </w:tcBorders>
          </w:tcPr>
          <w:p w14:paraId="626958C1" w14:textId="77777777" w:rsidR="00A173AC" w:rsidRDefault="00000000">
            <w:pPr>
              <w:spacing w:after="0"/>
              <w:ind w:left="2" w:firstLine="0"/>
              <w:jc w:val="center"/>
            </w:pPr>
            <w:r>
              <w:rPr>
                <w:b/>
              </w:rPr>
              <w:t xml:space="preserve">2 </w:t>
            </w:r>
          </w:p>
        </w:tc>
        <w:tc>
          <w:tcPr>
            <w:tcW w:w="3777" w:type="dxa"/>
            <w:tcBorders>
              <w:top w:val="single" w:sz="4" w:space="0" w:color="000000"/>
              <w:left w:val="single" w:sz="4" w:space="0" w:color="000000"/>
              <w:bottom w:val="single" w:sz="4" w:space="0" w:color="000000"/>
              <w:right w:val="single" w:sz="4" w:space="0" w:color="000000"/>
            </w:tcBorders>
          </w:tcPr>
          <w:p w14:paraId="7E7ECBF6" w14:textId="77777777" w:rsidR="00A173AC" w:rsidRDefault="00000000">
            <w:pPr>
              <w:spacing w:after="0"/>
              <w:ind w:left="0" w:firstLine="0"/>
            </w:pPr>
            <w:r>
              <w:rPr>
                <w:b/>
              </w:rPr>
              <w:t xml:space="preserve">Hypnosis </w:t>
            </w:r>
          </w:p>
        </w:tc>
      </w:tr>
      <w:tr w:rsidR="00A173AC" w14:paraId="02082F9B" w14:textId="77777777">
        <w:trPr>
          <w:trHeight w:val="275"/>
        </w:trPr>
        <w:tc>
          <w:tcPr>
            <w:tcW w:w="4392" w:type="dxa"/>
            <w:tcBorders>
              <w:top w:val="single" w:sz="4" w:space="0" w:color="000000"/>
              <w:left w:val="single" w:sz="4" w:space="0" w:color="000000"/>
              <w:bottom w:val="single" w:sz="4" w:space="0" w:color="000000"/>
              <w:right w:val="single" w:sz="4" w:space="0" w:color="000000"/>
            </w:tcBorders>
          </w:tcPr>
          <w:p w14:paraId="44102F15" w14:textId="77777777" w:rsidR="00A173AC" w:rsidRDefault="00000000">
            <w:pPr>
              <w:spacing w:after="0"/>
              <w:ind w:left="0" w:firstLine="0"/>
            </w:pPr>
            <w:r>
              <w:rPr>
                <w:b/>
              </w:rPr>
              <w:t xml:space="preserve">Secondary Glaucoma </w:t>
            </w:r>
          </w:p>
        </w:tc>
        <w:tc>
          <w:tcPr>
            <w:tcW w:w="850" w:type="dxa"/>
            <w:tcBorders>
              <w:top w:val="single" w:sz="4" w:space="0" w:color="000000"/>
              <w:left w:val="single" w:sz="4" w:space="0" w:color="000000"/>
              <w:bottom w:val="single" w:sz="4" w:space="0" w:color="000000"/>
              <w:right w:val="single" w:sz="4" w:space="0" w:color="000000"/>
            </w:tcBorders>
          </w:tcPr>
          <w:p w14:paraId="3BEB0728" w14:textId="77777777" w:rsidR="00A173AC" w:rsidRDefault="00000000">
            <w:pPr>
              <w:spacing w:after="0"/>
              <w:ind w:left="2" w:firstLine="0"/>
              <w:jc w:val="center"/>
            </w:pPr>
            <w:r>
              <w:rPr>
                <w:b/>
              </w:rPr>
              <w:t xml:space="preserve">2 </w:t>
            </w:r>
          </w:p>
        </w:tc>
        <w:tc>
          <w:tcPr>
            <w:tcW w:w="3777" w:type="dxa"/>
            <w:tcBorders>
              <w:top w:val="single" w:sz="4" w:space="0" w:color="000000"/>
              <w:left w:val="single" w:sz="4" w:space="0" w:color="000000"/>
              <w:bottom w:val="single" w:sz="4" w:space="0" w:color="000000"/>
              <w:right w:val="single" w:sz="4" w:space="0" w:color="000000"/>
            </w:tcBorders>
          </w:tcPr>
          <w:p w14:paraId="427E4ACB" w14:textId="77777777" w:rsidR="00A173AC" w:rsidRDefault="00000000">
            <w:pPr>
              <w:spacing w:after="0"/>
              <w:ind w:left="0" w:firstLine="0"/>
            </w:pPr>
            <w:r>
              <w:rPr>
                <w:b/>
              </w:rPr>
              <w:t xml:space="preserve">Hypnosis </w:t>
            </w:r>
          </w:p>
        </w:tc>
      </w:tr>
      <w:tr w:rsidR="00A173AC" w14:paraId="275676F1" w14:textId="77777777">
        <w:trPr>
          <w:trHeight w:val="280"/>
        </w:trPr>
        <w:tc>
          <w:tcPr>
            <w:tcW w:w="4392" w:type="dxa"/>
            <w:tcBorders>
              <w:top w:val="single" w:sz="4" w:space="0" w:color="000000"/>
              <w:left w:val="single" w:sz="4" w:space="0" w:color="000000"/>
              <w:bottom w:val="single" w:sz="4" w:space="0" w:color="000000"/>
              <w:right w:val="single" w:sz="4" w:space="0" w:color="000000"/>
            </w:tcBorders>
          </w:tcPr>
          <w:p w14:paraId="0F170954" w14:textId="77777777" w:rsidR="00A173AC" w:rsidRDefault="00000000">
            <w:pPr>
              <w:spacing w:after="0"/>
              <w:ind w:left="0" w:firstLine="0"/>
            </w:pPr>
            <w:r>
              <w:rPr>
                <w:b/>
              </w:rPr>
              <w:t xml:space="preserve">Arthritis </w:t>
            </w:r>
          </w:p>
        </w:tc>
        <w:tc>
          <w:tcPr>
            <w:tcW w:w="850" w:type="dxa"/>
            <w:tcBorders>
              <w:top w:val="single" w:sz="4" w:space="0" w:color="000000"/>
              <w:left w:val="single" w:sz="4" w:space="0" w:color="000000"/>
              <w:bottom w:val="single" w:sz="4" w:space="0" w:color="000000"/>
              <w:right w:val="single" w:sz="4" w:space="0" w:color="000000"/>
            </w:tcBorders>
          </w:tcPr>
          <w:p w14:paraId="01CDA1F4" w14:textId="77777777" w:rsidR="00A173AC" w:rsidRDefault="00000000">
            <w:pPr>
              <w:spacing w:after="0"/>
              <w:ind w:left="2" w:firstLine="0"/>
              <w:jc w:val="center"/>
            </w:pPr>
            <w:r>
              <w:rPr>
                <w:b/>
              </w:rPr>
              <w:t xml:space="preserve">4 </w:t>
            </w:r>
          </w:p>
        </w:tc>
        <w:tc>
          <w:tcPr>
            <w:tcW w:w="3777" w:type="dxa"/>
            <w:tcBorders>
              <w:top w:val="single" w:sz="4" w:space="0" w:color="000000"/>
              <w:left w:val="single" w:sz="4" w:space="0" w:color="000000"/>
              <w:bottom w:val="single" w:sz="4" w:space="0" w:color="000000"/>
              <w:right w:val="single" w:sz="4" w:space="0" w:color="000000"/>
            </w:tcBorders>
          </w:tcPr>
          <w:p w14:paraId="48CACE3B" w14:textId="77777777" w:rsidR="00A173AC" w:rsidRDefault="00000000">
            <w:pPr>
              <w:spacing w:after="0"/>
              <w:ind w:left="0" w:firstLine="0"/>
            </w:pPr>
            <w:r>
              <w:rPr>
                <w:b/>
              </w:rPr>
              <w:t xml:space="preserve">Hypnosis/Health &amp; Nutrition </w:t>
            </w:r>
          </w:p>
        </w:tc>
      </w:tr>
      <w:tr w:rsidR="00A173AC" w14:paraId="79B2B0A7" w14:textId="77777777">
        <w:trPr>
          <w:trHeight w:val="280"/>
        </w:trPr>
        <w:tc>
          <w:tcPr>
            <w:tcW w:w="4392" w:type="dxa"/>
            <w:tcBorders>
              <w:top w:val="single" w:sz="4" w:space="0" w:color="000000"/>
              <w:left w:val="single" w:sz="4" w:space="0" w:color="000000"/>
              <w:bottom w:val="single" w:sz="4" w:space="0" w:color="000000"/>
              <w:right w:val="single" w:sz="4" w:space="0" w:color="000000"/>
            </w:tcBorders>
          </w:tcPr>
          <w:p w14:paraId="3B1DCD4C" w14:textId="77777777" w:rsidR="00A173AC" w:rsidRDefault="00000000">
            <w:pPr>
              <w:spacing w:after="0"/>
              <w:ind w:left="0" w:firstLine="0"/>
            </w:pPr>
            <w:r>
              <w:rPr>
                <w:b/>
              </w:rPr>
              <w:t xml:space="preserve">Breathlessness/Asthma/Tight Chest </w:t>
            </w:r>
          </w:p>
        </w:tc>
        <w:tc>
          <w:tcPr>
            <w:tcW w:w="850" w:type="dxa"/>
            <w:tcBorders>
              <w:top w:val="single" w:sz="4" w:space="0" w:color="000000"/>
              <w:left w:val="single" w:sz="4" w:space="0" w:color="000000"/>
              <w:bottom w:val="single" w:sz="4" w:space="0" w:color="000000"/>
              <w:right w:val="single" w:sz="4" w:space="0" w:color="000000"/>
            </w:tcBorders>
          </w:tcPr>
          <w:p w14:paraId="0159BCF9" w14:textId="77777777" w:rsidR="00A173AC" w:rsidRDefault="00000000">
            <w:pPr>
              <w:spacing w:after="0"/>
              <w:ind w:left="12" w:firstLine="0"/>
              <w:jc w:val="center"/>
            </w:pPr>
            <w:r>
              <w:rPr>
                <w:b/>
              </w:rPr>
              <w:t xml:space="preserve">18 </w:t>
            </w:r>
          </w:p>
        </w:tc>
        <w:tc>
          <w:tcPr>
            <w:tcW w:w="3777" w:type="dxa"/>
            <w:tcBorders>
              <w:top w:val="single" w:sz="4" w:space="0" w:color="000000"/>
              <w:left w:val="single" w:sz="4" w:space="0" w:color="000000"/>
              <w:bottom w:val="single" w:sz="4" w:space="0" w:color="000000"/>
              <w:right w:val="single" w:sz="4" w:space="0" w:color="000000"/>
            </w:tcBorders>
          </w:tcPr>
          <w:p w14:paraId="6AB34032" w14:textId="77777777" w:rsidR="00A173AC" w:rsidRDefault="00000000">
            <w:pPr>
              <w:spacing w:after="0"/>
              <w:ind w:left="0" w:firstLine="0"/>
            </w:pPr>
            <w:r>
              <w:rPr>
                <w:b/>
              </w:rPr>
              <w:t xml:space="preserve">Hypnosis/Health &amp; Nutrition </w:t>
            </w:r>
          </w:p>
        </w:tc>
      </w:tr>
      <w:tr w:rsidR="00A173AC" w14:paraId="6C3B85EF" w14:textId="77777777">
        <w:trPr>
          <w:trHeight w:val="276"/>
        </w:trPr>
        <w:tc>
          <w:tcPr>
            <w:tcW w:w="4392" w:type="dxa"/>
            <w:tcBorders>
              <w:top w:val="single" w:sz="4" w:space="0" w:color="000000"/>
              <w:left w:val="single" w:sz="4" w:space="0" w:color="000000"/>
              <w:bottom w:val="single" w:sz="4" w:space="0" w:color="000000"/>
              <w:right w:val="single" w:sz="4" w:space="0" w:color="000000"/>
            </w:tcBorders>
          </w:tcPr>
          <w:p w14:paraId="572FF0F3" w14:textId="77777777" w:rsidR="00A173AC" w:rsidRDefault="00000000">
            <w:pPr>
              <w:spacing w:after="0"/>
              <w:ind w:left="0" w:firstLine="0"/>
            </w:pPr>
            <w:r>
              <w:rPr>
                <w:b/>
              </w:rPr>
              <w:t xml:space="preserve">Carpal Tunnel </w:t>
            </w:r>
          </w:p>
        </w:tc>
        <w:tc>
          <w:tcPr>
            <w:tcW w:w="850" w:type="dxa"/>
            <w:tcBorders>
              <w:top w:val="single" w:sz="4" w:space="0" w:color="000000"/>
              <w:left w:val="single" w:sz="4" w:space="0" w:color="000000"/>
              <w:bottom w:val="single" w:sz="4" w:space="0" w:color="000000"/>
              <w:right w:val="single" w:sz="4" w:space="0" w:color="000000"/>
            </w:tcBorders>
          </w:tcPr>
          <w:p w14:paraId="653B84E6" w14:textId="77777777" w:rsidR="00A173AC" w:rsidRDefault="00000000">
            <w:pPr>
              <w:spacing w:after="0"/>
              <w:ind w:left="2" w:firstLine="0"/>
              <w:jc w:val="center"/>
            </w:pPr>
            <w:r>
              <w:rPr>
                <w:b/>
              </w:rPr>
              <w:t xml:space="preserve">1 </w:t>
            </w:r>
          </w:p>
        </w:tc>
        <w:tc>
          <w:tcPr>
            <w:tcW w:w="3777" w:type="dxa"/>
            <w:tcBorders>
              <w:top w:val="single" w:sz="4" w:space="0" w:color="000000"/>
              <w:left w:val="single" w:sz="4" w:space="0" w:color="000000"/>
              <w:bottom w:val="single" w:sz="4" w:space="0" w:color="000000"/>
              <w:right w:val="single" w:sz="4" w:space="0" w:color="000000"/>
            </w:tcBorders>
          </w:tcPr>
          <w:p w14:paraId="3766579A" w14:textId="77777777" w:rsidR="00A173AC" w:rsidRDefault="00000000">
            <w:pPr>
              <w:spacing w:after="0"/>
              <w:ind w:left="0" w:firstLine="0"/>
            </w:pPr>
            <w:r>
              <w:rPr>
                <w:b/>
              </w:rPr>
              <w:t xml:space="preserve">Hypnosis </w:t>
            </w:r>
          </w:p>
        </w:tc>
      </w:tr>
      <w:tr w:rsidR="00A173AC" w14:paraId="4AB7E1C6" w14:textId="77777777">
        <w:trPr>
          <w:trHeight w:val="280"/>
        </w:trPr>
        <w:tc>
          <w:tcPr>
            <w:tcW w:w="4392" w:type="dxa"/>
            <w:tcBorders>
              <w:top w:val="single" w:sz="4" w:space="0" w:color="000000"/>
              <w:left w:val="single" w:sz="4" w:space="0" w:color="000000"/>
              <w:bottom w:val="single" w:sz="4" w:space="0" w:color="000000"/>
              <w:right w:val="single" w:sz="4" w:space="0" w:color="000000"/>
            </w:tcBorders>
          </w:tcPr>
          <w:p w14:paraId="428E1D9B" w14:textId="77777777" w:rsidR="00A173AC" w:rsidRDefault="00000000">
            <w:pPr>
              <w:spacing w:after="0"/>
              <w:ind w:left="0" w:firstLine="0"/>
            </w:pPr>
            <w:r>
              <w:rPr>
                <w:b/>
              </w:rPr>
              <w:t xml:space="preserve">Depression </w:t>
            </w:r>
          </w:p>
        </w:tc>
        <w:tc>
          <w:tcPr>
            <w:tcW w:w="850" w:type="dxa"/>
            <w:tcBorders>
              <w:top w:val="single" w:sz="4" w:space="0" w:color="000000"/>
              <w:left w:val="single" w:sz="4" w:space="0" w:color="000000"/>
              <w:bottom w:val="single" w:sz="4" w:space="0" w:color="000000"/>
              <w:right w:val="single" w:sz="4" w:space="0" w:color="000000"/>
            </w:tcBorders>
          </w:tcPr>
          <w:p w14:paraId="61129FD8" w14:textId="77777777" w:rsidR="00A173AC" w:rsidRDefault="00000000">
            <w:pPr>
              <w:spacing w:after="0"/>
              <w:ind w:left="12" w:firstLine="0"/>
              <w:jc w:val="center"/>
            </w:pPr>
            <w:r>
              <w:rPr>
                <w:b/>
              </w:rPr>
              <w:t xml:space="preserve">12 </w:t>
            </w:r>
          </w:p>
        </w:tc>
        <w:tc>
          <w:tcPr>
            <w:tcW w:w="3777" w:type="dxa"/>
            <w:tcBorders>
              <w:top w:val="single" w:sz="4" w:space="0" w:color="000000"/>
              <w:left w:val="single" w:sz="4" w:space="0" w:color="000000"/>
              <w:bottom w:val="single" w:sz="4" w:space="0" w:color="000000"/>
              <w:right w:val="single" w:sz="4" w:space="0" w:color="000000"/>
            </w:tcBorders>
          </w:tcPr>
          <w:p w14:paraId="228B07D3" w14:textId="77777777" w:rsidR="00A173AC" w:rsidRDefault="00000000">
            <w:pPr>
              <w:spacing w:after="0"/>
              <w:ind w:left="0" w:firstLine="0"/>
            </w:pPr>
            <w:r>
              <w:rPr>
                <w:b/>
              </w:rPr>
              <w:t xml:space="preserve">Hypnosis/CBT/NLP </w:t>
            </w:r>
          </w:p>
        </w:tc>
      </w:tr>
      <w:tr w:rsidR="00A173AC" w14:paraId="01FC4685" w14:textId="77777777">
        <w:trPr>
          <w:trHeight w:val="280"/>
        </w:trPr>
        <w:tc>
          <w:tcPr>
            <w:tcW w:w="4392" w:type="dxa"/>
            <w:tcBorders>
              <w:top w:val="single" w:sz="4" w:space="0" w:color="000000"/>
              <w:left w:val="single" w:sz="4" w:space="0" w:color="000000"/>
              <w:bottom w:val="single" w:sz="4" w:space="0" w:color="000000"/>
              <w:right w:val="single" w:sz="4" w:space="0" w:color="000000"/>
            </w:tcBorders>
          </w:tcPr>
          <w:p w14:paraId="0B5D44A5" w14:textId="77777777" w:rsidR="00A173AC" w:rsidRDefault="00000000">
            <w:pPr>
              <w:spacing w:after="0"/>
              <w:ind w:left="0" w:firstLine="0"/>
            </w:pPr>
            <w:r>
              <w:rPr>
                <w:b/>
              </w:rPr>
              <w:t xml:space="preserve">Lack of Motivation/Focus/Brain Fog </w:t>
            </w:r>
          </w:p>
        </w:tc>
        <w:tc>
          <w:tcPr>
            <w:tcW w:w="850" w:type="dxa"/>
            <w:tcBorders>
              <w:top w:val="single" w:sz="4" w:space="0" w:color="000000"/>
              <w:left w:val="single" w:sz="4" w:space="0" w:color="000000"/>
              <w:bottom w:val="single" w:sz="4" w:space="0" w:color="000000"/>
              <w:right w:val="single" w:sz="4" w:space="0" w:color="000000"/>
            </w:tcBorders>
          </w:tcPr>
          <w:p w14:paraId="141F2E02" w14:textId="77777777" w:rsidR="00A173AC" w:rsidRDefault="00000000">
            <w:pPr>
              <w:spacing w:after="0"/>
              <w:ind w:left="12" w:firstLine="0"/>
              <w:jc w:val="center"/>
            </w:pPr>
            <w:r>
              <w:rPr>
                <w:b/>
              </w:rPr>
              <w:t xml:space="preserve">22 </w:t>
            </w:r>
          </w:p>
        </w:tc>
        <w:tc>
          <w:tcPr>
            <w:tcW w:w="3777" w:type="dxa"/>
            <w:tcBorders>
              <w:top w:val="single" w:sz="4" w:space="0" w:color="000000"/>
              <w:left w:val="single" w:sz="4" w:space="0" w:color="000000"/>
              <w:bottom w:val="single" w:sz="4" w:space="0" w:color="000000"/>
              <w:right w:val="single" w:sz="4" w:space="0" w:color="000000"/>
            </w:tcBorders>
          </w:tcPr>
          <w:p w14:paraId="0B34C1D2" w14:textId="77777777" w:rsidR="00A173AC" w:rsidRDefault="00000000">
            <w:pPr>
              <w:spacing w:after="0"/>
              <w:ind w:left="0" w:firstLine="0"/>
            </w:pPr>
            <w:r>
              <w:rPr>
                <w:b/>
              </w:rPr>
              <w:t xml:space="preserve">Hypnosis/CBT/NLP/Life Coaching </w:t>
            </w:r>
          </w:p>
        </w:tc>
      </w:tr>
      <w:tr w:rsidR="00A173AC" w14:paraId="57ABCDF0" w14:textId="77777777">
        <w:trPr>
          <w:trHeight w:val="280"/>
        </w:trPr>
        <w:tc>
          <w:tcPr>
            <w:tcW w:w="4392" w:type="dxa"/>
            <w:tcBorders>
              <w:top w:val="single" w:sz="4" w:space="0" w:color="000000"/>
              <w:left w:val="single" w:sz="4" w:space="0" w:color="000000"/>
              <w:bottom w:val="single" w:sz="4" w:space="0" w:color="000000"/>
              <w:right w:val="single" w:sz="4" w:space="0" w:color="000000"/>
            </w:tcBorders>
          </w:tcPr>
          <w:p w14:paraId="462A1CC1" w14:textId="77777777" w:rsidR="00A173AC" w:rsidRDefault="00000000">
            <w:pPr>
              <w:spacing w:after="0"/>
              <w:ind w:left="0" w:firstLine="0"/>
            </w:pPr>
            <w:r>
              <w:rPr>
                <w:b/>
              </w:rPr>
              <w:t xml:space="preserve">Anger </w:t>
            </w:r>
          </w:p>
        </w:tc>
        <w:tc>
          <w:tcPr>
            <w:tcW w:w="850" w:type="dxa"/>
            <w:tcBorders>
              <w:top w:val="single" w:sz="4" w:space="0" w:color="000000"/>
              <w:left w:val="single" w:sz="4" w:space="0" w:color="000000"/>
              <w:bottom w:val="single" w:sz="4" w:space="0" w:color="000000"/>
              <w:right w:val="single" w:sz="4" w:space="0" w:color="000000"/>
            </w:tcBorders>
          </w:tcPr>
          <w:p w14:paraId="589DFA0C" w14:textId="77777777" w:rsidR="00A173AC" w:rsidRDefault="00000000">
            <w:pPr>
              <w:spacing w:after="0"/>
              <w:ind w:left="2" w:firstLine="0"/>
              <w:jc w:val="center"/>
            </w:pPr>
            <w:r>
              <w:rPr>
                <w:b/>
              </w:rPr>
              <w:t xml:space="preserve">3 </w:t>
            </w:r>
          </w:p>
        </w:tc>
        <w:tc>
          <w:tcPr>
            <w:tcW w:w="3777" w:type="dxa"/>
            <w:tcBorders>
              <w:top w:val="single" w:sz="4" w:space="0" w:color="000000"/>
              <w:left w:val="single" w:sz="4" w:space="0" w:color="000000"/>
              <w:bottom w:val="single" w:sz="4" w:space="0" w:color="000000"/>
              <w:right w:val="single" w:sz="4" w:space="0" w:color="000000"/>
            </w:tcBorders>
          </w:tcPr>
          <w:p w14:paraId="3F8E7859" w14:textId="77777777" w:rsidR="00A173AC" w:rsidRDefault="00000000">
            <w:pPr>
              <w:spacing w:after="0"/>
              <w:ind w:left="0" w:firstLine="0"/>
            </w:pPr>
            <w:r>
              <w:rPr>
                <w:b/>
              </w:rPr>
              <w:t xml:space="preserve">Hypnosis/CBT/NLP/Life Coaching </w:t>
            </w:r>
          </w:p>
        </w:tc>
      </w:tr>
      <w:tr w:rsidR="00A173AC" w14:paraId="0B02F5C7" w14:textId="77777777">
        <w:trPr>
          <w:trHeight w:val="275"/>
        </w:trPr>
        <w:tc>
          <w:tcPr>
            <w:tcW w:w="4392" w:type="dxa"/>
            <w:tcBorders>
              <w:top w:val="single" w:sz="4" w:space="0" w:color="000000"/>
              <w:left w:val="single" w:sz="4" w:space="0" w:color="000000"/>
              <w:bottom w:val="single" w:sz="4" w:space="0" w:color="000000"/>
              <w:right w:val="single" w:sz="4" w:space="0" w:color="000000"/>
            </w:tcBorders>
          </w:tcPr>
          <w:p w14:paraId="750867B2" w14:textId="77777777" w:rsidR="00A173AC" w:rsidRDefault="00000000">
            <w:pPr>
              <w:spacing w:after="0"/>
              <w:ind w:left="0" w:firstLine="0"/>
            </w:pPr>
            <w:r>
              <w:rPr>
                <w:b/>
              </w:rPr>
              <w:t xml:space="preserve">Disjointed Memory &amp; Self Perception </w:t>
            </w:r>
          </w:p>
        </w:tc>
        <w:tc>
          <w:tcPr>
            <w:tcW w:w="850" w:type="dxa"/>
            <w:tcBorders>
              <w:top w:val="single" w:sz="4" w:space="0" w:color="000000"/>
              <w:left w:val="single" w:sz="4" w:space="0" w:color="000000"/>
              <w:bottom w:val="single" w:sz="4" w:space="0" w:color="000000"/>
              <w:right w:val="single" w:sz="4" w:space="0" w:color="000000"/>
            </w:tcBorders>
          </w:tcPr>
          <w:p w14:paraId="5E7F0D00" w14:textId="77777777" w:rsidR="00A173AC" w:rsidRDefault="00000000">
            <w:pPr>
              <w:spacing w:after="0"/>
              <w:ind w:left="2" w:firstLine="0"/>
              <w:jc w:val="center"/>
            </w:pPr>
            <w:r>
              <w:rPr>
                <w:b/>
              </w:rPr>
              <w:t xml:space="preserve">1 </w:t>
            </w:r>
          </w:p>
        </w:tc>
        <w:tc>
          <w:tcPr>
            <w:tcW w:w="3777" w:type="dxa"/>
            <w:tcBorders>
              <w:top w:val="single" w:sz="4" w:space="0" w:color="000000"/>
              <w:left w:val="single" w:sz="4" w:space="0" w:color="000000"/>
              <w:bottom w:val="single" w:sz="4" w:space="0" w:color="000000"/>
              <w:right w:val="single" w:sz="4" w:space="0" w:color="000000"/>
            </w:tcBorders>
          </w:tcPr>
          <w:p w14:paraId="4B22A439" w14:textId="77777777" w:rsidR="00A173AC" w:rsidRDefault="00000000">
            <w:pPr>
              <w:spacing w:after="0"/>
              <w:ind w:left="0" w:firstLine="0"/>
            </w:pPr>
            <w:r>
              <w:rPr>
                <w:b/>
              </w:rPr>
              <w:t xml:space="preserve">Hypnosis/CBT </w:t>
            </w:r>
          </w:p>
        </w:tc>
      </w:tr>
      <w:tr w:rsidR="00A173AC" w14:paraId="52026C57" w14:textId="77777777">
        <w:trPr>
          <w:trHeight w:val="280"/>
        </w:trPr>
        <w:tc>
          <w:tcPr>
            <w:tcW w:w="4392" w:type="dxa"/>
            <w:tcBorders>
              <w:top w:val="single" w:sz="4" w:space="0" w:color="000000"/>
              <w:left w:val="single" w:sz="4" w:space="0" w:color="000000"/>
              <w:bottom w:val="single" w:sz="4" w:space="0" w:color="000000"/>
              <w:right w:val="single" w:sz="4" w:space="0" w:color="000000"/>
            </w:tcBorders>
          </w:tcPr>
          <w:p w14:paraId="0B9B8952" w14:textId="77777777" w:rsidR="00A173AC" w:rsidRDefault="00000000">
            <w:pPr>
              <w:spacing w:after="0"/>
              <w:ind w:left="0" w:firstLine="0"/>
            </w:pPr>
            <w:r>
              <w:rPr>
                <w:b/>
              </w:rPr>
              <w:t xml:space="preserve">Multiple Sclerosis </w:t>
            </w:r>
          </w:p>
        </w:tc>
        <w:tc>
          <w:tcPr>
            <w:tcW w:w="850" w:type="dxa"/>
            <w:tcBorders>
              <w:top w:val="single" w:sz="4" w:space="0" w:color="000000"/>
              <w:left w:val="single" w:sz="4" w:space="0" w:color="000000"/>
              <w:bottom w:val="single" w:sz="4" w:space="0" w:color="000000"/>
              <w:right w:val="single" w:sz="4" w:space="0" w:color="000000"/>
            </w:tcBorders>
          </w:tcPr>
          <w:p w14:paraId="68EFC0D7" w14:textId="77777777" w:rsidR="00A173AC" w:rsidRDefault="00000000">
            <w:pPr>
              <w:spacing w:after="0"/>
              <w:ind w:left="2" w:firstLine="0"/>
              <w:jc w:val="center"/>
            </w:pPr>
            <w:r>
              <w:rPr>
                <w:b/>
              </w:rPr>
              <w:t xml:space="preserve">2 </w:t>
            </w:r>
          </w:p>
        </w:tc>
        <w:tc>
          <w:tcPr>
            <w:tcW w:w="3777" w:type="dxa"/>
            <w:tcBorders>
              <w:top w:val="single" w:sz="4" w:space="0" w:color="000000"/>
              <w:left w:val="single" w:sz="4" w:space="0" w:color="000000"/>
              <w:bottom w:val="single" w:sz="4" w:space="0" w:color="000000"/>
              <w:right w:val="single" w:sz="4" w:space="0" w:color="000000"/>
            </w:tcBorders>
          </w:tcPr>
          <w:p w14:paraId="50C5DED5" w14:textId="77777777" w:rsidR="00A173AC" w:rsidRDefault="00000000">
            <w:pPr>
              <w:spacing w:after="0"/>
              <w:ind w:left="0" w:firstLine="0"/>
            </w:pPr>
            <w:r>
              <w:rPr>
                <w:b/>
              </w:rPr>
              <w:t xml:space="preserve">Hypnosis/Health &amp; Nutrition </w:t>
            </w:r>
          </w:p>
        </w:tc>
      </w:tr>
      <w:tr w:rsidR="00A173AC" w14:paraId="33DDFDF4" w14:textId="77777777">
        <w:trPr>
          <w:trHeight w:val="280"/>
        </w:trPr>
        <w:tc>
          <w:tcPr>
            <w:tcW w:w="4392" w:type="dxa"/>
            <w:tcBorders>
              <w:top w:val="single" w:sz="4" w:space="0" w:color="000000"/>
              <w:left w:val="single" w:sz="4" w:space="0" w:color="000000"/>
              <w:bottom w:val="single" w:sz="4" w:space="0" w:color="000000"/>
              <w:right w:val="single" w:sz="4" w:space="0" w:color="000000"/>
            </w:tcBorders>
          </w:tcPr>
          <w:p w14:paraId="42033313" w14:textId="77777777" w:rsidR="00A173AC" w:rsidRDefault="00000000">
            <w:pPr>
              <w:spacing w:after="0"/>
              <w:ind w:left="0" w:firstLine="0"/>
            </w:pPr>
            <w:r>
              <w:rPr>
                <w:b/>
              </w:rPr>
              <w:t xml:space="preserve">Agoraphobia/Claustrophobia (transport) </w:t>
            </w:r>
          </w:p>
        </w:tc>
        <w:tc>
          <w:tcPr>
            <w:tcW w:w="850" w:type="dxa"/>
            <w:tcBorders>
              <w:top w:val="single" w:sz="4" w:space="0" w:color="000000"/>
              <w:left w:val="single" w:sz="4" w:space="0" w:color="000000"/>
              <w:bottom w:val="single" w:sz="4" w:space="0" w:color="000000"/>
              <w:right w:val="single" w:sz="4" w:space="0" w:color="000000"/>
            </w:tcBorders>
          </w:tcPr>
          <w:p w14:paraId="0FCB4835" w14:textId="77777777" w:rsidR="00A173AC" w:rsidRDefault="00000000">
            <w:pPr>
              <w:spacing w:after="0"/>
              <w:ind w:left="2" w:firstLine="0"/>
              <w:jc w:val="center"/>
            </w:pPr>
            <w:r>
              <w:rPr>
                <w:b/>
              </w:rPr>
              <w:t xml:space="preserve">2 </w:t>
            </w:r>
          </w:p>
        </w:tc>
        <w:tc>
          <w:tcPr>
            <w:tcW w:w="3777" w:type="dxa"/>
            <w:tcBorders>
              <w:top w:val="single" w:sz="4" w:space="0" w:color="000000"/>
              <w:left w:val="single" w:sz="4" w:space="0" w:color="000000"/>
              <w:bottom w:val="single" w:sz="4" w:space="0" w:color="000000"/>
              <w:right w:val="single" w:sz="4" w:space="0" w:color="000000"/>
            </w:tcBorders>
          </w:tcPr>
          <w:p w14:paraId="049DC6BD" w14:textId="77777777" w:rsidR="00A173AC" w:rsidRDefault="00000000">
            <w:pPr>
              <w:spacing w:after="0"/>
              <w:ind w:left="0" w:firstLine="0"/>
            </w:pPr>
            <w:r>
              <w:rPr>
                <w:b/>
              </w:rPr>
              <w:t xml:space="preserve">Hypnosis/NLP </w:t>
            </w:r>
          </w:p>
        </w:tc>
      </w:tr>
      <w:tr w:rsidR="00A173AC" w14:paraId="07F0E99D" w14:textId="77777777">
        <w:trPr>
          <w:trHeight w:val="276"/>
        </w:trPr>
        <w:tc>
          <w:tcPr>
            <w:tcW w:w="4392" w:type="dxa"/>
            <w:tcBorders>
              <w:top w:val="single" w:sz="4" w:space="0" w:color="000000"/>
              <w:left w:val="single" w:sz="4" w:space="0" w:color="000000"/>
              <w:bottom w:val="single" w:sz="4" w:space="0" w:color="000000"/>
              <w:right w:val="single" w:sz="4" w:space="0" w:color="000000"/>
            </w:tcBorders>
          </w:tcPr>
          <w:p w14:paraId="66644371" w14:textId="77777777" w:rsidR="00A173AC" w:rsidRDefault="00000000">
            <w:pPr>
              <w:spacing w:after="0"/>
              <w:ind w:left="0" w:firstLine="0"/>
            </w:pPr>
            <w:proofErr w:type="spellStart"/>
            <w:r>
              <w:rPr>
                <w:b/>
              </w:rPr>
              <w:t>Self Harm</w:t>
            </w:r>
            <w:proofErr w:type="spellEnd"/>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F7C4308" w14:textId="77777777" w:rsidR="00A173AC" w:rsidRDefault="00000000">
            <w:pPr>
              <w:spacing w:after="0"/>
              <w:ind w:left="2" w:firstLine="0"/>
              <w:jc w:val="center"/>
            </w:pPr>
            <w:r>
              <w:rPr>
                <w:b/>
              </w:rPr>
              <w:t xml:space="preserve">1 </w:t>
            </w:r>
          </w:p>
        </w:tc>
        <w:tc>
          <w:tcPr>
            <w:tcW w:w="3777" w:type="dxa"/>
            <w:tcBorders>
              <w:top w:val="single" w:sz="4" w:space="0" w:color="000000"/>
              <w:left w:val="single" w:sz="4" w:space="0" w:color="000000"/>
              <w:bottom w:val="single" w:sz="4" w:space="0" w:color="000000"/>
              <w:right w:val="single" w:sz="4" w:space="0" w:color="000000"/>
            </w:tcBorders>
          </w:tcPr>
          <w:p w14:paraId="4D2462D8" w14:textId="77777777" w:rsidR="00A173AC" w:rsidRDefault="00000000">
            <w:pPr>
              <w:spacing w:after="0"/>
              <w:ind w:left="0" w:firstLine="0"/>
            </w:pPr>
            <w:r>
              <w:rPr>
                <w:b/>
              </w:rPr>
              <w:t xml:space="preserve">Hypnosis/CBT/NLP </w:t>
            </w:r>
          </w:p>
        </w:tc>
      </w:tr>
      <w:tr w:rsidR="00A173AC" w14:paraId="67536DF3" w14:textId="77777777">
        <w:trPr>
          <w:trHeight w:val="280"/>
        </w:trPr>
        <w:tc>
          <w:tcPr>
            <w:tcW w:w="4392" w:type="dxa"/>
            <w:tcBorders>
              <w:top w:val="single" w:sz="4" w:space="0" w:color="000000"/>
              <w:left w:val="single" w:sz="4" w:space="0" w:color="000000"/>
              <w:bottom w:val="single" w:sz="4" w:space="0" w:color="000000"/>
              <w:right w:val="single" w:sz="4" w:space="0" w:color="000000"/>
            </w:tcBorders>
          </w:tcPr>
          <w:p w14:paraId="403EEA27" w14:textId="77777777" w:rsidR="00A173AC" w:rsidRDefault="00000000">
            <w:pPr>
              <w:spacing w:after="0"/>
              <w:ind w:left="0" w:firstLine="0"/>
            </w:pPr>
            <w:r>
              <w:rPr>
                <w:b/>
              </w:rPr>
              <w:t xml:space="preserve">Low Spiritual Esteem </w:t>
            </w:r>
          </w:p>
        </w:tc>
        <w:tc>
          <w:tcPr>
            <w:tcW w:w="850" w:type="dxa"/>
            <w:tcBorders>
              <w:top w:val="single" w:sz="4" w:space="0" w:color="000000"/>
              <w:left w:val="single" w:sz="4" w:space="0" w:color="000000"/>
              <w:bottom w:val="single" w:sz="4" w:space="0" w:color="000000"/>
              <w:right w:val="single" w:sz="4" w:space="0" w:color="000000"/>
            </w:tcBorders>
          </w:tcPr>
          <w:p w14:paraId="48A9A3E6" w14:textId="77777777" w:rsidR="00A173AC" w:rsidRDefault="00000000">
            <w:pPr>
              <w:spacing w:after="0"/>
              <w:ind w:left="2" w:firstLine="0"/>
              <w:jc w:val="center"/>
            </w:pPr>
            <w:r>
              <w:rPr>
                <w:b/>
              </w:rPr>
              <w:t xml:space="preserve">3 </w:t>
            </w:r>
          </w:p>
        </w:tc>
        <w:tc>
          <w:tcPr>
            <w:tcW w:w="3777" w:type="dxa"/>
            <w:tcBorders>
              <w:top w:val="single" w:sz="4" w:space="0" w:color="000000"/>
              <w:left w:val="single" w:sz="4" w:space="0" w:color="000000"/>
              <w:bottom w:val="single" w:sz="4" w:space="0" w:color="000000"/>
              <w:right w:val="single" w:sz="4" w:space="0" w:color="000000"/>
            </w:tcBorders>
          </w:tcPr>
          <w:p w14:paraId="2F017E34" w14:textId="77777777" w:rsidR="00A173AC" w:rsidRDefault="00000000">
            <w:pPr>
              <w:spacing w:after="0"/>
              <w:ind w:left="0" w:firstLine="0"/>
            </w:pPr>
            <w:r>
              <w:rPr>
                <w:b/>
              </w:rPr>
              <w:t xml:space="preserve">Life/Spiritual Coaching </w:t>
            </w:r>
          </w:p>
        </w:tc>
      </w:tr>
      <w:tr w:rsidR="00A173AC" w14:paraId="6543DB3B" w14:textId="77777777">
        <w:trPr>
          <w:trHeight w:val="280"/>
        </w:trPr>
        <w:tc>
          <w:tcPr>
            <w:tcW w:w="4392" w:type="dxa"/>
            <w:tcBorders>
              <w:top w:val="single" w:sz="4" w:space="0" w:color="000000"/>
              <w:left w:val="single" w:sz="4" w:space="0" w:color="000000"/>
              <w:bottom w:val="single" w:sz="4" w:space="0" w:color="000000"/>
              <w:right w:val="single" w:sz="4" w:space="0" w:color="000000"/>
            </w:tcBorders>
          </w:tcPr>
          <w:p w14:paraId="06ADF40C" w14:textId="77777777" w:rsidR="00A173AC" w:rsidRDefault="00000000">
            <w:pPr>
              <w:spacing w:after="0"/>
              <w:ind w:left="0" w:firstLine="0"/>
            </w:pPr>
            <w:r>
              <w:rPr>
                <w:b/>
              </w:rPr>
              <w:t xml:space="preserve">Sexual Abuse/PTSD </w:t>
            </w:r>
          </w:p>
        </w:tc>
        <w:tc>
          <w:tcPr>
            <w:tcW w:w="850" w:type="dxa"/>
            <w:tcBorders>
              <w:top w:val="single" w:sz="4" w:space="0" w:color="000000"/>
              <w:left w:val="single" w:sz="4" w:space="0" w:color="000000"/>
              <w:bottom w:val="single" w:sz="4" w:space="0" w:color="000000"/>
              <w:right w:val="single" w:sz="4" w:space="0" w:color="000000"/>
            </w:tcBorders>
          </w:tcPr>
          <w:p w14:paraId="5A7831FF" w14:textId="77777777" w:rsidR="00A173AC" w:rsidRDefault="00000000">
            <w:pPr>
              <w:spacing w:after="0"/>
              <w:ind w:left="2" w:firstLine="0"/>
              <w:jc w:val="center"/>
            </w:pPr>
            <w:r>
              <w:rPr>
                <w:b/>
              </w:rPr>
              <w:t xml:space="preserve">1 </w:t>
            </w:r>
          </w:p>
        </w:tc>
        <w:tc>
          <w:tcPr>
            <w:tcW w:w="3777" w:type="dxa"/>
            <w:tcBorders>
              <w:top w:val="single" w:sz="4" w:space="0" w:color="000000"/>
              <w:left w:val="single" w:sz="4" w:space="0" w:color="000000"/>
              <w:bottom w:val="single" w:sz="4" w:space="0" w:color="000000"/>
              <w:right w:val="single" w:sz="4" w:space="0" w:color="000000"/>
            </w:tcBorders>
          </w:tcPr>
          <w:p w14:paraId="5022E1F9" w14:textId="77777777" w:rsidR="00A173AC" w:rsidRDefault="00000000">
            <w:pPr>
              <w:spacing w:after="0"/>
              <w:ind w:left="0" w:firstLine="0"/>
            </w:pPr>
            <w:r>
              <w:rPr>
                <w:b/>
              </w:rPr>
              <w:t xml:space="preserve">Hypnosis/CBT/NLP </w:t>
            </w:r>
          </w:p>
        </w:tc>
      </w:tr>
    </w:tbl>
    <w:p w14:paraId="773E551A" w14:textId="77777777" w:rsidR="00A173AC" w:rsidRDefault="00000000">
      <w:pPr>
        <w:spacing w:after="0"/>
        <w:ind w:left="-5"/>
      </w:pPr>
      <w:r>
        <w:rPr>
          <w:b/>
        </w:rPr>
        <w:t xml:space="preserve">Subjective Units of Distress (SUDS)  </w:t>
      </w:r>
    </w:p>
    <w:p w14:paraId="2D53AB27" w14:textId="77777777" w:rsidR="00A173AC" w:rsidRDefault="00000000">
      <w:pPr>
        <w:spacing w:after="122"/>
        <w:ind w:left="-1" w:firstLine="0"/>
      </w:pPr>
      <w:r>
        <w:rPr>
          <w:noProof/>
        </w:rPr>
        <w:lastRenderedPageBreak/>
        <mc:AlternateContent>
          <mc:Choice Requires="wpg">
            <w:drawing>
              <wp:inline distT="0" distB="0" distL="0" distR="0" wp14:anchorId="0986D635" wp14:editId="14D46D86">
                <wp:extent cx="5425225" cy="1713837"/>
                <wp:effectExtent l="0" t="0" r="0" b="0"/>
                <wp:docPr id="11618" name="Group 11618"/>
                <wp:cNvGraphicFramePr/>
                <a:graphic xmlns:a="http://schemas.openxmlformats.org/drawingml/2006/main">
                  <a:graphicData uri="http://schemas.microsoft.com/office/word/2010/wordprocessingGroup">
                    <wpg:wgp>
                      <wpg:cNvGrpSpPr/>
                      <wpg:grpSpPr>
                        <a:xfrm>
                          <a:off x="0" y="0"/>
                          <a:ext cx="5425225" cy="1713837"/>
                          <a:chOff x="0" y="0"/>
                          <a:chExt cx="5425225" cy="1713837"/>
                        </a:xfrm>
                      </wpg:grpSpPr>
                      <wps:wsp>
                        <wps:cNvPr id="1333" name="Rectangle 1333"/>
                        <wps:cNvSpPr/>
                        <wps:spPr>
                          <a:xfrm>
                            <a:off x="318" y="0"/>
                            <a:ext cx="2362646" cy="226808"/>
                          </a:xfrm>
                          <a:prstGeom prst="rect">
                            <a:avLst/>
                          </a:prstGeom>
                          <a:ln>
                            <a:noFill/>
                          </a:ln>
                        </wps:spPr>
                        <wps:txbx>
                          <w:txbxContent>
                            <w:p w14:paraId="690CAE5B" w14:textId="77777777" w:rsidR="00A173AC" w:rsidRDefault="00000000">
                              <w:pPr>
                                <w:spacing w:after="160"/>
                                <w:ind w:left="0" w:firstLine="0"/>
                              </w:pPr>
                              <w:r>
                                <w:rPr>
                                  <w:b/>
                                  <w:w w:val="111"/>
                                </w:rPr>
                                <w:t>Pain</w:t>
                              </w:r>
                              <w:r>
                                <w:rPr>
                                  <w:b/>
                                  <w:spacing w:val="-7"/>
                                  <w:w w:val="111"/>
                                </w:rPr>
                                <w:t xml:space="preserve"> </w:t>
                              </w:r>
                              <w:r>
                                <w:rPr>
                                  <w:b/>
                                  <w:w w:val="111"/>
                                </w:rPr>
                                <w:t>Threshold,</w:t>
                              </w:r>
                              <w:r>
                                <w:rPr>
                                  <w:b/>
                                  <w:spacing w:val="-6"/>
                                  <w:w w:val="111"/>
                                </w:rPr>
                                <w:t xml:space="preserve"> </w:t>
                              </w:r>
                              <w:r>
                                <w:rPr>
                                  <w:b/>
                                  <w:w w:val="111"/>
                                </w:rPr>
                                <w:t>Tolerance</w:t>
                              </w:r>
                              <w:r>
                                <w:rPr>
                                  <w:b/>
                                  <w:spacing w:val="-7"/>
                                  <w:w w:val="111"/>
                                </w:rPr>
                                <w:t xml:space="preserve"> </w:t>
                              </w:r>
                              <w:r>
                                <w:rPr>
                                  <w:b/>
                                  <w:w w:val="111"/>
                                </w:rPr>
                                <w:t>&amp;</w:t>
                              </w:r>
                              <w:r>
                                <w:rPr>
                                  <w:b/>
                                  <w:spacing w:val="-4"/>
                                  <w:w w:val="111"/>
                                </w:rPr>
                                <w:t xml:space="preserve"> </w:t>
                              </w:r>
                            </w:p>
                          </w:txbxContent>
                        </wps:txbx>
                        <wps:bodyPr horzOverflow="overflow" vert="horz" lIns="0" tIns="0" rIns="0" bIns="0" rtlCol="0">
                          <a:noAutofit/>
                        </wps:bodyPr>
                      </wps:wsp>
                      <wps:wsp>
                        <wps:cNvPr id="1334" name="Rectangle 1334"/>
                        <wps:cNvSpPr/>
                        <wps:spPr>
                          <a:xfrm>
                            <a:off x="1779270" y="0"/>
                            <a:ext cx="798201" cy="226808"/>
                          </a:xfrm>
                          <a:prstGeom prst="rect">
                            <a:avLst/>
                          </a:prstGeom>
                          <a:ln>
                            <a:noFill/>
                          </a:ln>
                        </wps:spPr>
                        <wps:txbx>
                          <w:txbxContent>
                            <w:p w14:paraId="0C788988" w14:textId="77777777" w:rsidR="00A173AC" w:rsidRDefault="00000000">
                              <w:pPr>
                                <w:spacing w:after="160"/>
                                <w:ind w:left="0" w:firstLine="0"/>
                              </w:pPr>
                              <w:r>
                                <w:rPr>
                                  <w:b/>
                                  <w:w w:val="113"/>
                                </w:rPr>
                                <w:t>Intensity:</w:t>
                              </w:r>
                            </w:p>
                          </w:txbxContent>
                        </wps:txbx>
                        <wps:bodyPr horzOverflow="overflow" vert="horz" lIns="0" tIns="0" rIns="0" bIns="0" rtlCol="0">
                          <a:noAutofit/>
                        </wps:bodyPr>
                      </wps:wsp>
                      <wps:wsp>
                        <wps:cNvPr id="1335" name="Rectangle 1335"/>
                        <wps:cNvSpPr/>
                        <wps:spPr>
                          <a:xfrm>
                            <a:off x="2379345" y="0"/>
                            <a:ext cx="37718" cy="226808"/>
                          </a:xfrm>
                          <a:prstGeom prst="rect">
                            <a:avLst/>
                          </a:prstGeom>
                          <a:ln>
                            <a:noFill/>
                          </a:ln>
                        </wps:spPr>
                        <wps:txbx>
                          <w:txbxContent>
                            <w:p w14:paraId="5D8EE94C" w14:textId="77777777" w:rsidR="00A173AC" w:rsidRDefault="00000000">
                              <w:pPr>
                                <w:spacing w:after="160"/>
                                <w:ind w:left="0" w:firstLine="0"/>
                              </w:pPr>
                              <w:r>
                                <w:rPr>
                                  <w:b/>
                                </w:rPr>
                                <w:t xml:space="preserve"> </w:t>
                              </w:r>
                            </w:p>
                          </w:txbxContent>
                        </wps:txbx>
                        <wps:bodyPr horzOverflow="overflow" vert="horz" lIns="0" tIns="0" rIns="0" bIns="0" rtlCol="0">
                          <a:noAutofit/>
                        </wps:bodyPr>
                      </wps:wsp>
                      <wps:wsp>
                        <wps:cNvPr id="1336" name="Rectangle 1336"/>
                        <wps:cNvSpPr/>
                        <wps:spPr>
                          <a:xfrm>
                            <a:off x="5396865" y="1543304"/>
                            <a:ext cx="37718" cy="226808"/>
                          </a:xfrm>
                          <a:prstGeom prst="rect">
                            <a:avLst/>
                          </a:prstGeom>
                          <a:ln>
                            <a:noFill/>
                          </a:ln>
                        </wps:spPr>
                        <wps:txbx>
                          <w:txbxContent>
                            <w:p w14:paraId="5E8115EA" w14:textId="77777777" w:rsidR="00A173AC" w:rsidRDefault="00000000">
                              <w:pPr>
                                <w:spacing w:after="160"/>
                                <w:ind w:left="0" w:firstLine="0"/>
                              </w:pPr>
                              <w:r>
                                <w:rPr>
                                  <w:b/>
                                </w:rPr>
                                <w:t xml:space="preserve"> </w:t>
                              </w:r>
                            </w:p>
                          </w:txbxContent>
                        </wps:txbx>
                        <wps:bodyPr horzOverflow="overflow" vert="horz" lIns="0" tIns="0" rIns="0" bIns="0" rtlCol="0">
                          <a:noAutofit/>
                        </wps:bodyPr>
                      </wps:wsp>
                      <pic:pic xmlns:pic="http://schemas.openxmlformats.org/drawingml/2006/picture">
                        <pic:nvPicPr>
                          <pic:cNvPr id="1418" name="Picture 1418"/>
                          <pic:cNvPicPr/>
                        </pic:nvPicPr>
                        <pic:blipFill>
                          <a:blip r:embed="rId15"/>
                          <a:stretch>
                            <a:fillRect/>
                          </a:stretch>
                        </pic:blipFill>
                        <pic:spPr>
                          <a:xfrm>
                            <a:off x="0" y="282050"/>
                            <a:ext cx="5394960" cy="1386840"/>
                          </a:xfrm>
                          <a:prstGeom prst="rect">
                            <a:avLst/>
                          </a:prstGeom>
                        </pic:spPr>
                      </pic:pic>
                      <wps:wsp>
                        <wps:cNvPr id="1421" name="Shape 1421"/>
                        <wps:cNvSpPr/>
                        <wps:spPr>
                          <a:xfrm>
                            <a:off x="2956560" y="416669"/>
                            <a:ext cx="1882140" cy="662940"/>
                          </a:xfrm>
                          <a:custGeom>
                            <a:avLst/>
                            <a:gdLst/>
                            <a:ahLst/>
                            <a:cxnLst/>
                            <a:rect l="0" t="0" r="0" b="0"/>
                            <a:pathLst>
                              <a:path w="1882140" h="662940">
                                <a:moveTo>
                                  <a:pt x="0" y="662940"/>
                                </a:moveTo>
                                <a:lnTo>
                                  <a:pt x="1882140" y="662940"/>
                                </a:lnTo>
                                <a:lnTo>
                                  <a:pt x="1882140" y="0"/>
                                </a:lnTo>
                                <a:lnTo>
                                  <a:pt x="0" y="0"/>
                                </a:lnTo>
                                <a:close/>
                              </a:path>
                            </a:pathLst>
                          </a:custGeom>
                          <a:ln w="12700" cap="flat">
                            <a:miter lim="127000"/>
                          </a:ln>
                        </wps:spPr>
                        <wps:style>
                          <a:lnRef idx="1">
                            <a:srgbClr val="FF0000"/>
                          </a:lnRef>
                          <a:fillRef idx="0">
                            <a:srgbClr val="000000">
                              <a:alpha val="0"/>
                            </a:srgbClr>
                          </a:fillRef>
                          <a:effectRef idx="0">
                            <a:scrgbClr r="0" g="0" b="0"/>
                          </a:effectRef>
                          <a:fontRef idx="none"/>
                        </wps:style>
                        <wps:bodyPr/>
                      </wps:wsp>
                      <wps:wsp>
                        <wps:cNvPr id="1422" name="Shape 1422"/>
                        <wps:cNvSpPr/>
                        <wps:spPr>
                          <a:xfrm>
                            <a:off x="2011680" y="416670"/>
                            <a:ext cx="891540" cy="647700"/>
                          </a:xfrm>
                          <a:custGeom>
                            <a:avLst/>
                            <a:gdLst/>
                            <a:ahLst/>
                            <a:cxnLst/>
                            <a:rect l="0" t="0" r="0" b="0"/>
                            <a:pathLst>
                              <a:path w="891540" h="647700">
                                <a:moveTo>
                                  <a:pt x="0" y="647700"/>
                                </a:moveTo>
                                <a:lnTo>
                                  <a:pt x="891540" y="647700"/>
                                </a:lnTo>
                                <a:lnTo>
                                  <a:pt x="891540" y="0"/>
                                </a:lnTo>
                                <a:lnTo>
                                  <a:pt x="0" y="0"/>
                                </a:lnTo>
                                <a:close/>
                              </a:path>
                            </a:pathLst>
                          </a:custGeom>
                          <a:ln w="12700" cap="flat">
                            <a:miter lim="127000"/>
                          </a:ln>
                        </wps:spPr>
                        <wps:style>
                          <a:lnRef idx="1">
                            <a:srgbClr val="215F9A"/>
                          </a:lnRef>
                          <a:fillRef idx="0">
                            <a:srgbClr val="000000">
                              <a:alpha val="0"/>
                            </a:srgbClr>
                          </a:fillRef>
                          <a:effectRef idx="0">
                            <a:scrgbClr r="0" g="0" b="0"/>
                          </a:effectRef>
                          <a:fontRef idx="none"/>
                        </wps:style>
                        <wps:bodyPr/>
                      </wps:wsp>
                      <wps:wsp>
                        <wps:cNvPr id="1423" name="Shape 1423"/>
                        <wps:cNvSpPr/>
                        <wps:spPr>
                          <a:xfrm>
                            <a:off x="1066800" y="415399"/>
                            <a:ext cx="891540" cy="647700"/>
                          </a:xfrm>
                          <a:custGeom>
                            <a:avLst/>
                            <a:gdLst/>
                            <a:ahLst/>
                            <a:cxnLst/>
                            <a:rect l="0" t="0" r="0" b="0"/>
                            <a:pathLst>
                              <a:path w="891540" h="647700">
                                <a:moveTo>
                                  <a:pt x="0" y="647700"/>
                                </a:moveTo>
                                <a:lnTo>
                                  <a:pt x="891540" y="647700"/>
                                </a:lnTo>
                                <a:lnTo>
                                  <a:pt x="891540" y="0"/>
                                </a:lnTo>
                                <a:lnTo>
                                  <a:pt x="0" y="0"/>
                                </a:lnTo>
                                <a:close/>
                              </a:path>
                            </a:pathLst>
                          </a:custGeom>
                          <a:ln w="12700" cap="flat">
                            <a:miter lim="127000"/>
                          </a:ln>
                        </wps:spPr>
                        <wps:style>
                          <a:lnRef idx="1">
                            <a:srgbClr val="8ED97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18" style="width:427.183pt;height:134.948pt;mso-position-horizontal-relative:char;mso-position-vertical-relative:line" coordsize="54252,17138">
                <v:rect id="Rectangle 1333" style="position:absolute;width:23626;height:2268;left:3;top:0;" filled="f" stroked="f">
                  <v:textbox inset="0,0,0,0">
                    <w:txbxContent>
                      <w:p>
                        <w:pPr>
                          <w:spacing w:before="0" w:after="160" w:line="259" w:lineRule="auto"/>
                          <w:ind w:left="0" w:firstLine="0"/>
                        </w:pPr>
                        <w:r>
                          <w:rPr>
                            <w:rFonts w:cs="Calibri" w:hAnsi="Calibri" w:eastAsia="Calibri" w:ascii="Calibri"/>
                            <w:b w:val="1"/>
                            <w:w w:val="111"/>
                          </w:rPr>
                          <w:t xml:space="preserve">Pain</w:t>
                        </w:r>
                        <w:r>
                          <w:rPr>
                            <w:rFonts w:cs="Calibri" w:hAnsi="Calibri" w:eastAsia="Calibri" w:ascii="Calibri"/>
                            <w:b w:val="1"/>
                            <w:spacing w:val="-7"/>
                            <w:w w:val="111"/>
                          </w:rPr>
                          <w:t xml:space="preserve"> </w:t>
                        </w:r>
                        <w:r>
                          <w:rPr>
                            <w:rFonts w:cs="Calibri" w:hAnsi="Calibri" w:eastAsia="Calibri" w:ascii="Calibri"/>
                            <w:b w:val="1"/>
                            <w:w w:val="111"/>
                          </w:rPr>
                          <w:t xml:space="preserve">Threshold,</w:t>
                        </w:r>
                        <w:r>
                          <w:rPr>
                            <w:rFonts w:cs="Calibri" w:hAnsi="Calibri" w:eastAsia="Calibri" w:ascii="Calibri"/>
                            <w:b w:val="1"/>
                            <w:spacing w:val="-6"/>
                            <w:w w:val="111"/>
                          </w:rPr>
                          <w:t xml:space="preserve"> </w:t>
                        </w:r>
                        <w:r>
                          <w:rPr>
                            <w:rFonts w:cs="Calibri" w:hAnsi="Calibri" w:eastAsia="Calibri" w:ascii="Calibri"/>
                            <w:b w:val="1"/>
                            <w:w w:val="111"/>
                          </w:rPr>
                          <w:t xml:space="preserve">Tolerance</w:t>
                        </w:r>
                        <w:r>
                          <w:rPr>
                            <w:rFonts w:cs="Calibri" w:hAnsi="Calibri" w:eastAsia="Calibri" w:ascii="Calibri"/>
                            <w:b w:val="1"/>
                            <w:spacing w:val="-7"/>
                            <w:w w:val="111"/>
                          </w:rPr>
                          <w:t xml:space="preserve"> </w:t>
                        </w:r>
                        <w:r>
                          <w:rPr>
                            <w:rFonts w:cs="Calibri" w:hAnsi="Calibri" w:eastAsia="Calibri" w:ascii="Calibri"/>
                            <w:b w:val="1"/>
                            <w:w w:val="111"/>
                          </w:rPr>
                          <w:t xml:space="preserve">&amp;</w:t>
                        </w:r>
                        <w:r>
                          <w:rPr>
                            <w:rFonts w:cs="Calibri" w:hAnsi="Calibri" w:eastAsia="Calibri" w:ascii="Calibri"/>
                            <w:b w:val="1"/>
                            <w:spacing w:val="-4"/>
                            <w:w w:val="111"/>
                          </w:rPr>
                          <w:t xml:space="preserve"> </w:t>
                        </w:r>
                      </w:p>
                    </w:txbxContent>
                  </v:textbox>
                </v:rect>
                <v:rect id="Rectangle 1334" style="position:absolute;width:7982;height:2268;left:17792;top:0;" filled="f" stroked="f">
                  <v:textbox inset="0,0,0,0">
                    <w:txbxContent>
                      <w:p>
                        <w:pPr>
                          <w:spacing w:before="0" w:after="160" w:line="259" w:lineRule="auto"/>
                          <w:ind w:left="0" w:firstLine="0"/>
                        </w:pPr>
                        <w:r>
                          <w:rPr>
                            <w:rFonts w:cs="Calibri" w:hAnsi="Calibri" w:eastAsia="Calibri" w:ascii="Calibri"/>
                            <w:b w:val="1"/>
                            <w:w w:val="113"/>
                          </w:rPr>
                          <w:t xml:space="preserve">Intensity:</w:t>
                        </w:r>
                      </w:p>
                    </w:txbxContent>
                  </v:textbox>
                </v:rect>
                <v:rect id="Rectangle 1335" style="position:absolute;width:377;height:2268;left:23793;top:0;" filled="f" stroked="f">
                  <v:textbox inset="0,0,0,0">
                    <w:txbxContent>
                      <w:p>
                        <w:pPr>
                          <w:spacing w:before="0" w:after="160" w:line="259" w:lineRule="auto"/>
                          <w:ind w:left="0" w:firstLine="0"/>
                        </w:pPr>
                        <w:r>
                          <w:rPr>
                            <w:rFonts w:cs="Calibri" w:hAnsi="Calibri" w:eastAsia="Calibri" w:ascii="Calibri"/>
                            <w:b w:val="1"/>
                          </w:rPr>
                          <w:t xml:space="preserve"> </w:t>
                        </w:r>
                      </w:p>
                    </w:txbxContent>
                  </v:textbox>
                </v:rect>
                <v:rect id="Rectangle 1336" style="position:absolute;width:377;height:2268;left:53968;top:15433;" filled="f" stroked="f">
                  <v:textbox inset="0,0,0,0">
                    <w:txbxContent>
                      <w:p>
                        <w:pPr>
                          <w:spacing w:before="0" w:after="160" w:line="259" w:lineRule="auto"/>
                          <w:ind w:left="0" w:firstLine="0"/>
                        </w:pPr>
                        <w:r>
                          <w:rPr>
                            <w:rFonts w:cs="Calibri" w:hAnsi="Calibri" w:eastAsia="Calibri" w:ascii="Calibri"/>
                            <w:b w:val="1"/>
                          </w:rPr>
                          <w:t xml:space="preserve"> </w:t>
                        </w:r>
                      </w:p>
                    </w:txbxContent>
                  </v:textbox>
                </v:rect>
                <v:shape id="Picture 1418" style="position:absolute;width:53949;height:13868;left:0;top:2820;" filled="f">
                  <v:imagedata r:id="rId16"/>
                </v:shape>
                <v:shape id="Shape 1421" style="position:absolute;width:18821;height:6629;left:29565;top:4166;" coordsize="1882140,662940" path="m0,662940l1882140,662940l1882140,0l0,0x">
                  <v:stroke weight="1pt" endcap="flat" joinstyle="miter" miterlimit="10" on="true" color="#ff0000"/>
                  <v:fill on="false" color="#000000" opacity="0"/>
                </v:shape>
                <v:shape id="Shape 1422" style="position:absolute;width:8915;height:6477;left:20116;top:4166;" coordsize="891540,647700" path="m0,647700l891540,647700l891540,0l0,0x">
                  <v:stroke weight="1pt" endcap="flat" joinstyle="miter" miterlimit="10" on="true" color="#215f9a"/>
                  <v:fill on="false" color="#000000" opacity="0"/>
                </v:shape>
                <v:shape id="Shape 1423" style="position:absolute;width:8915;height:6477;left:10668;top:4153;" coordsize="891540,647700" path="m0,647700l891540,647700l891540,0l0,0x">
                  <v:stroke weight="1pt" endcap="flat" joinstyle="miter" miterlimit="10" on="true" color="#8ed973"/>
                  <v:fill on="false" color="#000000" opacity="0"/>
                </v:shape>
              </v:group>
            </w:pict>
          </mc:Fallback>
        </mc:AlternateContent>
      </w:r>
    </w:p>
    <w:p w14:paraId="7DD9AF70" w14:textId="77777777" w:rsidR="00A173AC" w:rsidRDefault="00000000">
      <w:pPr>
        <w:spacing w:after="160"/>
        <w:ind w:left="0" w:firstLine="0"/>
      </w:pPr>
      <w:r>
        <w:rPr>
          <w:b/>
        </w:rPr>
        <w:t xml:space="preserve"> </w:t>
      </w:r>
    </w:p>
    <w:p w14:paraId="232C4557" w14:textId="77777777" w:rsidR="00A173AC" w:rsidRDefault="00000000">
      <w:pPr>
        <w:pStyle w:val="Heading1"/>
        <w:tabs>
          <w:tab w:val="center" w:pos="5678"/>
        </w:tabs>
        <w:ind w:left="-15" w:firstLine="0"/>
      </w:pPr>
      <w:r>
        <w:rPr>
          <w:color w:val="000000"/>
        </w:rPr>
        <w:t xml:space="preserve">Preliminary Attending range:  </w:t>
      </w:r>
      <w:r>
        <w:rPr>
          <w:color w:val="000000"/>
        </w:rPr>
        <w:tab/>
      </w:r>
      <w:r>
        <w:t>6 – 10 (Average from 30 SC/HBSS patients)</w:t>
      </w:r>
      <w:r>
        <w:rPr>
          <w:color w:val="000000"/>
        </w:rPr>
        <w:t xml:space="preserve"> </w:t>
      </w:r>
    </w:p>
    <w:p w14:paraId="746CD293" w14:textId="77777777" w:rsidR="00A173AC" w:rsidRDefault="00000000">
      <w:pPr>
        <w:tabs>
          <w:tab w:val="center" w:pos="2882"/>
          <w:tab w:val="center" w:pos="3803"/>
        </w:tabs>
        <w:spacing w:after="160"/>
        <w:ind w:left="-15" w:firstLine="0"/>
      </w:pPr>
      <w:r>
        <w:rPr>
          <w:b/>
        </w:rPr>
        <w:t xml:space="preserve">Project mid-term range: </w:t>
      </w:r>
      <w:r>
        <w:rPr>
          <w:b/>
        </w:rPr>
        <w:tab/>
      </w:r>
      <w:r>
        <w:rPr>
          <w:b/>
          <w:color w:val="215E99"/>
        </w:rPr>
        <w:t xml:space="preserve"> </w:t>
      </w:r>
      <w:r>
        <w:rPr>
          <w:b/>
          <w:color w:val="215E99"/>
        </w:rPr>
        <w:tab/>
        <w:t xml:space="preserve">4 - 5 </w:t>
      </w:r>
      <w:r>
        <w:rPr>
          <w:b/>
        </w:rPr>
        <w:t xml:space="preserve"> </w:t>
      </w:r>
    </w:p>
    <w:p w14:paraId="0DD7458B" w14:textId="77777777" w:rsidR="00A173AC" w:rsidRDefault="00000000">
      <w:pPr>
        <w:tabs>
          <w:tab w:val="center" w:pos="2161"/>
          <w:tab w:val="center" w:pos="2882"/>
          <w:tab w:val="center" w:pos="3816"/>
        </w:tabs>
        <w:spacing w:after="160"/>
        <w:ind w:left="-15" w:firstLine="0"/>
      </w:pPr>
      <w:r>
        <w:rPr>
          <w:b/>
        </w:rPr>
        <w:t xml:space="preserve">Project end range: </w:t>
      </w:r>
      <w:r>
        <w:rPr>
          <w:b/>
        </w:rPr>
        <w:tab/>
        <w:t xml:space="preserve"> </w:t>
      </w:r>
      <w:r>
        <w:rPr>
          <w:b/>
        </w:rPr>
        <w:tab/>
        <w:t xml:space="preserve"> </w:t>
      </w:r>
      <w:r>
        <w:rPr>
          <w:b/>
        </w:rPr>
        <w:tab/>
      </w:r>
      <w:r>
        <w:rPr>
          <w:b/>
          <w:color w:val="92D050"/>
        </w:rPr>
        <w:t>2 – 3</w:t>
      </w:r>
      <w:r>
        <w:rPr>
          <w:b/>
        </w:rPr>
        <w:t xml:space="preserve"> </w:t>
      </w:r>
    </w:p>
    <w:p w14:paraId="1693ADF4" w14:textId="77777777" w:rsidR="00A173AC" w:rsidRDefault="00000000">
      <w:pPr>
        <w:spacing w:after="160"/>
        <w:ind w:left="0" w:firstLine="0"/>
      </w:pPr>
      <w:r>
        <w:rPr>
          <w:b/>
        </w:rPr>
        <w:t xml:space="preserve"> </w:t>
      </w:r>
    </w:p>
    <w:p w14:paraId="3A8535EB" w14:textId="77777777" w:rsidR="00A173AC" w:rsidRDefault="00000000">
      <w:pPr>
        <w:spacing w:after="160"/>
        <w:ind w:left="0" w:firstLine="0"/>
      </w:pPr>
      <w:r>
        <w:rPr>
          <w:b/>
        </w:rPr>
        <w:t xml:space="preserve"> </w:t>
      </w:r>
    </w:p>
    <w:p w14:paraId="23724EC4" w14:textId="77777777" w:rsidR="00A173AC" w:rsidRDefault="00000000">
      <w:pPr>
        <w:spacing w:after="160"/>
        <w:ind w:left="0" w:firstLine="0"/>
      </w:pPr>
      <w:r>
        <w:rPr>
          <w:b/>
        </w:rPr>
        <w:t xml:space="preserve"> </w:t>
      </w:r>
    </w:p>
    <w:p w14:paraId="7344793C" w14:textId="77777777" w:rsidR="00A173AC" w:rsidRDefault="00000000">
      <w:pPr>
        <w:spacing w:after="0"/>
        <w:ind w:left="0" w:firstLine="0"/>
      </w:pPr>
      <w:r>
        <w:rPr>
          <w:b/>
        </w:rPr>
        <w:t xml:space="preserve"> </w:t>
      </w:r>
    </w:p>
    <w:p w14:paraId="24EBF04E" w14:textId="77777777" w:rsidR="00A173AC" w:rsidRDefault="00000000">
      <w:pPr>
        <w:spacing w:after="122"/>
        <w:ind w:left="-1" w:firstLine="0"/>
      </w:pPr>
      <w:r>
        <w:rPr>
          <w:noProof/>
        </w:rPr>
        <mc:AlternateContent>
          <mc:Choice Requires="wpg">
            <w:drawing>
              <wp:inline distT="0" distB="0" distL="0" distR="0" wp14:anchorId="347A5EFC" wp14:editId="559AB0F4">
                <wp:extent cx="3935514" cy="1923386"/>
                <wp:effectExtent l="0" t="0" r="0" b="0"/>
                <wp:docPr id="11619" name="Group 11619"/>
                <wp:cNvGraphicFramePr/>
                <a:graphic xmlns:a="http://schemas.openxmlformats.org/drawingml/2006/main">
                  <a:graphicData uri="http://schemas.microsoft.com/office/word/2010/wordprocessingGroup">
                    <wpg:wgp>
                      <wpg:cNvGrpSpPr/>
                      <wpg:grpSpPr>
                        <a:xfrm>
                          <a:off x="0" y="0"/>
                          <a:ext cx="3935514" cy="1923386"/>
                          <a:chOff x="0" y="0"/>
                          <a:chExt cx="3935514" cy="1923386"/>
                        </a:xfrm>
                      </wpg:grpSpPr>
                      <wps:wsp>
                        <wps:cNvPr id="1374" name="Rectangle 1374"/>
                        <wps:cNvSpPr/>
                        <wps:spPr>
                          <a:xfrm>
                            <a:off x="318" y="0"/>
                            <a:ext cx="1400011" cy="226808"/>
                          </a:xfrm>
                          <a:prstGeom prst="rect">
                            <a:avLst/>
                          </a:prstGeom>
                          <a:ln>
                            <a:noFill/>
                          </a:ln>
                        </wps:spPr>
                        <wps:txbx>
                          <w:txbxContent>
                            <w:p w14:paraId="48087D81" w14:textId="77777777" w:rsidR="00A173AC" w:rsidRDefault="00000000">
                              <w:pPr>
                                <w:spacing w:after="160"/>
                                <w:ind w:left="0" w:firstLine="0"/>
                              </w:pPr>
                              <w:r>
                                <w:rPr>
                                  <w:b/>
                                  <w:w w:val="116"/>
                                </w:rPr>
                                <w:t>Confidence,</w:t>
                              </w:r>
                              <w:r>
                                <w:rPr>
                                  <w:b/>
                                  <w:spacing w:val="-6"/>
                                  <w:w w:val="116"/>
                                </w:rPr>
                                <w:t xml:space="preserve"> </w:t>
                              </w:r>
                              <w:r>
                                <w:rPr>
                                  <w:b/>
                                  <w:w w:val="116"/>
                                </w:rPr>
                                <w:t>Self</w:t>
                              </w:r>
                            </w:p>
                          </w:txbxContent>
                        </wps:txbx>
                        <wps:bodyPr horzOverflow="overflow" vert="horz" lIns="0" tIns="0" rIns="0" bIns="0" rtlCol="0">
                          <a:noAutofit/>
                        </wps:bodyPr>
                      </wps:wsp>
                      <wps:wsp>
                        <wps:cNvPr id="1375" name="Rectangle 1375"/>
                        <wps:cNvSpPr/>
                        <wps:spPr>
                          <a:xfrm>
                            <a:off x="1055116" y="0"/>
                            <a:ext cx="63172" cy="226808"/>
                          </a:xfrm>
                          <a:prstGeom prst="rect">
                            <a:avLst/>
                          </a:prstGeom>
                          <a:ln>
                            <a:noFill/>
                          </a:ln>
                        </wps:spPr>
                        <wps:txbx>
                          <w:txbxContent>
                            <w:p w14:paraId="555A26A3" w14:textId="77777777" w:rsidR="00A173AC" w:rsidRDefault="00000000">
                              <w:pPr>
                                <w:spacing w:after="160"/>
                                <w:ind w:left="0" w:firstLine="0"/>
                              </w:pPr>
                              <w:r>
                                <w:rPr>
                                  <w:b/>
                                  <w:w w:val="111"/>
                                </w:rPr>
                                <w:t>-</w:t>
                              </w:r>
                            </w:p>
                          </w:txbxContent>
                        </wps:txbx>
                        <wps:bodyPr horzOverflow="overflow" vert="horz" lIns="0" tIns="0" rIns="0" bIns="0" rtlCol="0">
                          <a:noAutofit/>
                        </wps:bodyPr>
                      </wps:wsp>
                      <wps:wsp>
                        <wps:cNvPr id="1376" name="Rectangle 1376"/>
                        <wps:cNvSpPr/>
                        <wps:spPr>
                          <a:xfrm>
                            <a:off x="1105916" y="0"/>
                            <a:ext cx="2027461" cy="226808"/>
                          </a:xfrm>
                          <a:prstGeom prst="rect">
                            <a:avLst/>
                          </a:prstGeom>
                          <a:ln>
                            <a:noFill/>
                          </a:ln>
                        </wps:spPr>
                        <wps:txbx>
                          <w:txbxContent>
                            <w:p w14:paraId="6B4FF363" w14:textId="77777777" w:rsidR="00A173AC" w:rsidRDefault="00000000">
                              <w:pPr>
                                <w:spacing w:after="160"/>
                                <w:ind w:left="0" w:firstLine="0"/>
                              </w:pPr>
                              <w:r>
                                <w:rPr>
                                  <w:b/>
                                  <w:w w:val="113"/>
                                </w:rPr>
                                <w:t>Confidence</w:t>
                              </w:r>
                              <w:r>
                                <w:rPr>
                                  <w:b/>
                                  <w:spacing w:val="-7"/>
                                  <w:w w:val="113"/>
                                </w:rPr>
                                <w:t xml:space="preserve"> </w:t>
                              </w:r>
                              <w:r>
                                <w:rPr>
                                  <w:b/>
                                  <w:w w:val="113"/>
                                </w:rPr>
                                <w:t>&amp;</w:t>
                              </w:r>
                              <w:r>
                                <w:rPr>
                                  <w:b/>
                                  <w:spacing w:val="-4"/>
                                  <w:w w:val="113"/>
                                </w:rPr>
                                <w:t xml:space="preserve"> </w:t>
                              </w:r>
                              <w:r>
                                <w:rPr>
                                  <w:b/>
                                  <w:w w:val="113"/>
                                </w:rPr>
                                <w:t>Wellbeing</w:t>
                              </w:r>
                            </w:p>
                          </w:txbxContent>
                        </wps:txbx>
                        <wps:bodyPr horzOverflow="overflow" vert="horz" lIns="0" tIns="0" rIns="0" bIns="0" rtlCol="0">
                          <a:noAutofit/>
                        </wps:bodyPr>
                      </wps:wsp>
                      <wps:wsp>
                        <wps:cNvPr id="1377" name="Rectangle 1377"/>
                        <wps:cNvSpPr/>
                        <wps:spPr>
                          <a:xfrm>
                            <a:off x="2630551" y="0"/>
                            <a:ext cx="55740" cy="226808"/>
                          </a:xfrm>
                          <a:prstGeom prst="rect">
                            <a:avLst/>
                          </a:prstGeom>
                          <a:ln>
                            <a:noFill/>
                          </a:ln>
                        </wps:spPr>
                        <wps:txbx>
                          <w:txbxContent>
                            <w:p w14:paraId="2743F8DC" w14:textId="77777777" w:rsidR="00A173AC" w:rsidRDefault="00000000">
                              <w:pPr>
                                <w:spacing w:after="160"/>
                                <w:ind w:left="0" w:firstLine="0"/>
                              </w:pPr>
                              <w:r>
                                <w:rPr>
                                  <w:b/>
                                  <w:w w:val="114"/>
                                </w:rPr>
                                <w:t>:</w:t>
                              </w:r>
                            </w:p>
                          </w:txbxContent>
                        </wps:txbx>
                        <wps:bodyPr horzOverflow="overflow" vert="horz" lIns="0" tIns="0" rIns="0" bIns="0" rtlCol="0">
                          <a:noAutofit/>
                        </wps:bodyPr>
                      </wps:wsp>
                      <wps:wsp>
                        <wps:cNvPr id="1378" name="Rectangle 1378"/>
                        <wps:cNvSpPr/>
                        <wps:spPr>
                          <a:xfrm>
                            <a:off x="2675001" y="0"/>
                            <a:ext cx="37718" cy="226808"/>
                          </a:xfrm>
                          <a:prstGeom prst="rect">
                            <a:avLst/>
                          </a:prstGeom>
                          <a:ln>
                            <a:noFill/>
                          </a:ln>
                        </wps:spPr>
                        <wps:txbx>
                          <w:txbxContent>
                            <w:p w14:paraId="4D42E973" w14:textId="77777777" w:rsidR="00A173AC" w:rsidRDefault="00000000">
                              <w:pPr>
                                <w:spacing w:after="160"/>
                                <w:ind w:left="0" w:firstLine="0"/>
                              </w:pPr>
                              <w:r>
                                <w:rPr>
                                  <w:b/>
                                </w:rPr>
                                <w:t xml:space="preserve"> </w:t>
                              </w:r>
                            </w:p>
                          </w:txbxContent>
                        </wps:txbx>
                        <wps:bodyPr horzOverflow="overflow" vert="horz" lIns="0" tIns="0" rIns="0" bIns="0" rtlCol="0">
                          <a:noAutofit/>
                        </wps:bodyPr>
                      </wps:wsp>
                      <wps:wsp>
                        <wps:cNvPr id="1379" name="Rectangle 1379"/>
                        <wps:cNvSpPr/>
                        <wps:spPr>
                          <a:xfrm>
                            <a:off x="3907155" y="1752854"/>
                            <a:ext cx="37718" cy="226808"/>
                          </a:xfrm>
                          <a:prstGeom prst="rect">
                            <a:avLst/>
                          </a:prstGeom>
                          <a:ln>
                            <a:noFill/>
                          </a:ln>
                        </wps:spPr>
                        <wps:txbx>
                          <w:txbxContent>
                            <w:p w14:paraId="536A894F" w14:textId="77777777" w:rsidR="00A173AC" w:rsidRDefault="00000000">
                              <w:pPr>
                                <w:spacing w:after="160"/>
                                <w:ind w:left="0" w:firstLine="0"/>
                              </w:pPr>
                              <w:r>
                                <w:rPr>
                                  <w:b/>
                                </w:rPr>
                                <w:t xml:space="preserve"> </w:t>
                              </w:r>
                            </w:p>
                          </w:txbxContent>
                        </wps:txbx>
                        <wps:bodyPr horzOverflow="overflow" vert="horz" lIns="0" tIns="0" rIns="0" bIns="0" rtlCol="0">
                          <a:noAutofit/>
                        </wps:bodyPr>
                      </wps:wsp>
                      <pic:pic xmlns:pic="http://schemas.openxmlformats.org/drawingml/2006/picture">
                        <pic:nvPicPr>
                          <pic:cNvPr id="1420" name="Picture 1420"/>
                          <pic:cNvPicPr/>
                        </pic:nvPicPr>
                        <pic:blipFill>
                          <a:blip r:embed="rId17"/>
                          <a:stretch>
                            <a:fillRect/>
                          </a:stretch>
                        </pic:blipFill>
                        <pic:spPr>
                          <a:xfrm>
                            <a:off x="0" y="280525"/>
                            <a:ext cx="3907155" cy="1599438"/>
                          </a:xfrm>
                          <a:prstGeom prst="rect">
                            <a:avLst/>
                          </a:prstGeom>
                        </pic:spPr>
                      </pic:pic>
                      <wps:wsp>
                        <wps:cNvPr id="1424" name="Shape 1424"/>
                        <wps:cNvSpPr/>
                        <wps:spPr>
                          <a:xfrm>
                            <a:off x="662940" y="906635"/>
                            <a:ext cx="1211580" cy="693420"/>
                          </a:xfrm>
                          <a:custGeom>
                            <a:avLst/>
                            <a:gdLst/>
                            <a:ahLst/>
                            <a:cxnLst/>
                            <a:rect l="0" t="0" r="0" b="0"/>
                            <a:pathLst>
                              <a:path w="1211580" h="693420">
                                <a:moveTo>
                                  <a:pt x="0" y="693420"/>
                                </a:moveTo>
                                <a:lnTo>
                                  <a:pt x="1211580" y="693420"/>
                                </a:lnTo>
                                <a:lnTo>
                                  <a:pt x="1211580" y="0"/>
                                </a:lnTo>
                                <a:lnTo>
                                  <a:pt x="0" y="0"/>
                                </a:lnTo>
                                <a:close/>
                              </a:path>
                            </a:pathLst>
                          </a:custGeom>
                          <a:ln w="12700" cap="flat">
                            <a:miter lim="127000"/>
                          </a:ln>
                        </wps:spPr>
                        <wps:style>
                          <a:lnRef idx="1">
                            <a:srgbClr val="FF0000"/>
                          </a:lnRef>
                          <a:fillRef idx="0">
                            <a:srgbClr val="000000">
                              <a:alpha val="0"/>
                            </a:srgbClr>
                          </a:fillRef>
                          <a:effectRef idx="0">
                            <a:scrgbClr r="0" g="0" b="0"/>
                          </a:effectRef>
                          <a:fontRef idx="none"/>
                        </wps:style>
                        <wps:bodyPr/>
                      </wps:wsp>
                      <wps:wsp>
                        <wps:cNvPr id="1425" name="Shape 1425"/>
                        <wps:cNvSpPr/>
                        <wps:spPr>
                          <a:xfrm>
                            <a:off x="2651760" y="914255"/>
                            <a:ext cx="518160" cy="693420"/>
                          </a:xfrm>
                          <a:custGeom>
                            <a:avLst/>
                            <a:gdLst/>
                            <a:ahLst/>
                            <a:cxnLst/>
                            <a:rect l="0" t="0" r="0" b="0"/>
                            <a:pathLst>
                              <a:path w="518160" h="693420">
                                <a:moveTo>
                                  <a:pt x="0" y="693420"/>
                                </a:moveTo>
                                <a:lnTo>
                                  <a:pt x="518160" y="693420"/>
                                </a:lnTo>
                                <a:lnTo>
                                  <a:pt x="518160" y="0"/>
                                </a:lnTo>
                                <a:lnTo>
                                  <a:pt x="0" y="0"/>
                                </a:lnTo>
                                <a:close/>
                              </a:path>
                            </a:pathLst>
                          </a:custGeom>
                          <a:ln w="12700" cap="flat">
                            <a:miter lim="127000"/>
                          </a:ln>
                        </wps:spPr>
                        <wps:style>
                          <a:lnRef idx="1">
                            <a:srgbClr val="215F9A"/>
                          </a:lnRef>
                          <a:fillRef idx="0">
                            <a:srgbClr val="000000">
                              <a:alpha val="0"/>
                            </a:srgbClr>
                          </a:fillRef>
                          <a:effectRef idx="0">
                            <a:scrgbClr r="0" g="0" b="0"/>
                          </a:effectRef>
                          <a:fontRef idx="none"/>
                        </wps:style>
                        <wps:bodyPr/>
                      </wps:wsp>
                      <wps:wsp>
                        <wps:cNvPr id="1426" name="Shape 1426"/>
                        <wps:cNvSpPr/>
                        <wps:spPr>
                          <a:xfrm>
                            <a:off x="2926080" y="914255"/>
                            <a:ext cx="960120" cy="693420"/>
                          </a:xfrm>
                          <a:custGeom>
                            <a:avLst/>
                            <a:gdLst/>
                            <a:ahLst/>
                            <a:cxnLst/>
                            <a:rect l="0" t="0" r="0" b="0"/>
                            <a:pathLst>
                              <a:path w="960120" h="693420">
                                <a:moveTo>
                                  <a:pt x="0" y="693420"/>
                                </a:moveTo>
                                <a:lnTo>
                                  <a:pt x="960120" y="693420"/>
                                </a:lnTo>
                                <a:lnTo>
                                  <a:pt x="960120" y="0"/>
                                </a:lnTo>
                                <a:lnTo>
                                  <a:pt x="0" y="0"/>
                                </a:lnTo>
                                <a:close/>
                              </a:path>
                            </a:pathLst>
                          </a:custGeom>
                          <a:ln w="12700" cap="flat">
                            <a:miter lim="127000"/>
                          </a:ln>
                        </wps:spPr>
                        <wps:style>
                          <a:lnRef idx="1">
                            <a:srgbClr val="92D05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19" style="width:309.883pt;height:151.448pt;mso-position-horizontal-relative:char;mso-position-vertical-relative:line" coordsize="39355,19233">
                <v:rect id="Rectangle 1374" style="position:absolute;width:14000;height:2268;left:3;top:0;" filled="f" stroked="f">
                  <v:textbox inset="0,0,0,0">
                    <w:txbxContent>
                      <w:p>
                        <w:pPr>
                          <w:spacing w:before="0" w:after="160" w:line="259" w:lineRule="auto"/>
                          <w:ind w:left="0" w:firstLine="0"/>
                        </w:pPr>
                        <w:r>
                          <w:rPr>
                            <w:rFonts w:cs="Calibri" w:hAnsi="Calibri" w:eastAsia="Calibri" w:ascii="Calibri"/>
                            <w:b w:val="1"/>
                            <w:w w:val="116"/>
                          </w:rPr>
                          <w:t xml:space="preserve">Confidence,</w:t>
                        </w:r>
                        <w:r>
                          <w:rPr>
                            <w:rFonts w:cs="Calibri" w:hAnsi="Calibri" w:eastAsia="Calibri" w:ascii="Calibri"/>
                            <w:b w:val="1"/>
                            <w:spacing w:val="-6"/>
                            <w:w w:val="116"/>
                          </w:rPr>
                          <w:t xml:space="preserve"> </w:t>
                        </w:r>
                        <w:r>
                          <w:rPr>
                            <w:rFonts w:cs="Calibri" w:hAnsi="Calibri" w:eastAsia="Calibri" w:ascii="Calibri"/>
                            <w:b w:val="1"/>
                            <w:w w:val="116"/>
                          </w:rPr>
                          <w:t xml:space="preserve">Self</w:t>
                        </w:r>
                      </w:p>
                    </w:txbxContent>
                  </v:textbox>
                </v:rect>
                <v:rect id="Rectangle 1375" style="position:absolute;width:631;height:2268;left:10551;top:0;" filled="f" stroked="f">
                  <v:textbox inset="0,0,0,0">
                    <w:txbxContent>
                      <w:p>
                        <w:pPr>
                          <w:spacing w:before="0" w:after="160" w:line="259" w:lineRule="auto"/>
                          <w:ind w:left="0" w:firstLine="0"/>
                        </w:pPr>
                        <w:r>
                          <w:rPr>
                            <w:rFonts w:cs="Calibri" w:hAnsi="Calibri" w:eastAsia="Calibri" w:ascii="Calibri"/>
                            <w:b w:val="1"/>
                            <w:w w:val="111"/>
                          </w:rPr>
                          <w:t xml:space="preserve">-</w:t>
                        </w:r>
                      </w:p>
                    </w:txbxContent>
                  </v:textbox>
                </v:rect>
                <v:rect id="Rectangle 1376" style="position:absolute;width:20274;height:2268;left:11059;top:0;" filled="f" stroked="f">
                  <v:textbox inset="0,0,0,0">
                    <w:txbxContent>
                      <w:p>
                        <w:pPr>
                          <w:spacing w:before="0" w:after="160" w:line="259" w:lineRule="auto"/>
                          <w:ind w:left="0" w:firstLine="0"/>
                        </w:pPr>
                        <w:r>
                          <w:rPr>
                            <w:rFonts w:cs="Calibri" w:hAnsi="Calibri" w:eastAsia="Calibri" w:ascii="Calibri"/>
                            <w:b w:val="1"/>
                            <w:w w:val="113"/>
                          </w:rPr>
                          <w:t xml:space="preserve">Confidence</w:t>
                        </w:r>
                        <w:r>
                          <w:rPr>
                            <w:rFonts w:cs="Calibri" w:hAnsi="Calibri" w:eastAsia="Calibri" w:ascii="Calibri"/>
                            <w:b w:val="1"/>
                            <w:spacing w:val="-7"/>
                            <w:w w:val="113"/>
                          </w:rPr>
                          <w:t xml:space="preserve"> </w:t>
                        </w:r>
                        <w:r>
                          <w:rPr>
                            <w:rFonts w:cs="Calibri" w:hAnsi="Calibri" w:eastAsia="Calibri" w:ascii="Calibri"/>
                            <w:b w:val="1"/>
                            <w:w w:val="113"/>
                          </w:rPr>
                          <w:t xml:space="preserve">&amp;</w:t>
                        </w:r>
                        <w:r>
                          <w:rPr>
                            <w:rFonts w:cs="Calibri" w:hAnsi="Calibri" w:eastAsia="Calibri" w:ascii="Calibri"/>
                            <w:b w:val="1"/>
                            <w:spacing w:val="-4"/>
                            <w:w w:val="113"/>
                          </w:rPr>
                          <w:t xml:space="preserve"> </w:t>
                        </w:r>
                        <w:r>
                          <w:rPr>
                            <w:rFonts w:cs="Calibri" w:hAnsi="Calibri" w:eastAsia="Calibri" w:ascii="Calibri"/>
                            <w:b w:val="1"/>
                            <w:w w:val="113"/>
                          </w:rPr>
                          <w:t xml:space="preserve">Wellbeing</w:t>
                        </w:r>
                      </w:p>
                    </w:txbxContent>
                  </v:textbox>
                </v:rect>
                <v:rect id="Rectangle 1377" style="position:absolute;width:557;height:2268;left:26305;top:0;" filled="f" stroked="f">
                  <v:textbox inset="0,0,0,0">
                    <w:txbxContent>
                      <w:p>
                        <w:pPr>
                          <w:spacing w:before="0" w:after="160" w:line="259" w:lineRule="auto"/>
                          <w:ind w:left="0" w:firstLine="0"/>
                        </w:pPr>
                        <w:r>
                          <w:rPr>
                            <w:rFonts w:cs="Calibri" w:hAnsi="Calibri" w:eastAsia="Calibri" w:ascii="Calibri"/>
                            <w:b w:val="1"/>
                            <w:w w:val="114"/>
                          </w:rPr>
                          <w:t xml:space="preserve">:</w:t>
                        </w:r>
                      </w:p>
                    </w:txbxContent>
                  </v:textbox>
                </v:rect>
                <v:rect id="Rectangle 1378" style="position:absolute;width:377;height:2268;left:26750;top:0;" filled="f" stroked="f">
                  <v:textbox inset="0,0,0,0">
                    <w:txbxContent>
                      <w:p>
                        <w:pPr>
                          <w:spacing w:before="0" w:after="160" w:line="259" w:lineRule="auto"/>
                          <w:ind w:left="0" w:firstLine="0"/>
                        </w:pPr>
                        <w:r>
                          <w:rPr>
                            <w:rFonts w:cs="Calibri" w:hAnsi="Calibri" w:eastAsia="Calibri" w:ascii="Calibri"/>
                            <w:b w:val="1"/>
                          </w:rPr>
                          <w:t xml:space="preserve"> </w:t>
                        </w:r>
                      </w:p>
                    </w:txbxContent>
                  </v:textbox>
                </v:rect>
                <v:rect id="Rectangle 1379" style="position:absolute;width:377;height:2268;left:39071;top:17528;" filled="f" stroked="f">
                  <v:textbox inset="0,0,0,0">
                    <w:txbxContent>
                      <w:p>
                        <w:pPr>
                          <w:spacing w:before="0" w:after="160" w:line="259" w:lineRule="auto"/>
                          <w:ind w:left="0" w:firstLine="0"/>
                        </w:pPr>
                        <w:r>
                          <w:rPr>
                            <w:rFonts w:cs="Calibri" w:hAnsi="Calibri" w:eastAsia="Calibri" w:ascii="Calibri"/>
                            <w:b w:val="1"/>
                          </w:rPr>
                          <w:t xml:space="preserve"> </w:t>
                        </w:r>
                      </w:p>
                    </w:txbxContent>
                  </v:textbox>
                </v:rect>
                <v:shape id="Picture 1420" style="position:absolute;width:39071;height:15994;left:0;top:2805;" filled="f">
                  <v:imagedata r:id="rId18"/>
                </v:shape>
                <v:shape id="Shape 1424" style="position:absolute;width:12115;height:6934;left:6629;top:9066;" coordsize="1211580,693420" path="m0,693420l1211580,693420l1211580,0l0,0x">
                  <v:stroke weight="1pt" endcap="flat" joinstyle="miter" miterlimit="10" on="true" color="#ff0000"/>
                  <v:fill on="false" color="#000000" opacity="0"/>
                </v:shape>
                <v:shape id="Shape 1425" style="position:absolute;width:5181;height:6934;left:26517;top:9142;" coordsize="518160,693420" path="m0,693420l518160,693420l518160,0l0,0x">
                  <v:stroke weight="1pt" endcap="flat" joinstyle="miter" miterlimit="10" on="true" color="#215f9a"/>
                  <v:fill on="false" color="#000000" opacity="0"/>
                </v:shape>
                <v:shape id="Shape 1426" style="position:absolute;width:9601;height:6934;left:29260;top:9142;" coordsize="960120,693420" path="m0,693420l960120,693420l960120,0l0,0x">
                  <v:stroke weight="1pt" endcap="flat" joinstyle="miter" miterlimit="10" on="true" color="#92d050"/>
                  <v:fill on="false" color="#000000" opacity="0"/>
                </v:shape>
              </v:group>
            </w:pict>
          </mc:Fallback>
        </mc:AlternateContent>
      </w:r>
    </w:p>
    <w:p w14:paraId="0A6E9D68" w14:textId="77777777" w:rsidR="00A173AC" w:rsidRDefault="00000000">
      <w:pPr>
        <w:spacing w:after="160"/>
        <w:ind w:left="0" w:firstLine="0"/>
      </w:pPr>
      <w:r>
        <w:rPr>
          <w:b/>
        </w:rPr>
        <w:t xml:space="preserve"> </w:t>
      </w:r>
    </w:p>
    <w:p w14:paraId="509953AE" w14:textId="77777777" w:rsidR="00A173AC" w:rsidRDefault="00000000">
      <w:pPr>
        <w:pStyle w:val="Heading1"/>
        <w:tabs>
          <w:tab w:val="center" w:pos="5605"/>
        </w:tabs>
        <w:ind w:left="-15" w:firstLine="0"/>
      </w:pPr>
      <w:r>
        <w:rPr>
          <w:color w:val="000000"/>
        </w:rPr>
        <w:t xml:space="preserve">Preliminary Attending range:  </w:t>
      </w:r>
      <w:r>
        <w:rPr>
          <w:color w:val="000000"/>
        </w:rPr>
        <w:tab/>
      </w:r>
      <w:r>
        <w:t>1 - 4 (Average from 30 SC/HBSS patients)</w:t>
      </w:r>
      <w:r>
        <w:rPr>
          <w:color w:val="000000"/>
        </w:rPr>
        <w:t xml:space="preserve"> </w:t>
      </w:r>
    </w:p>
    <w:p w14:paraId="252C1D31" w14:textId="77777777" w:rsidR="00A173AC" w:rsidRDefault="00000000">
      <w:pPr>
        <w:tabs>
          <w:tab w:val="center" w:pos="2882"/>
          <w:tab w:val="center" w:pos="3803"/>
        </w:tabs>
        <w:spacing w:after="160"/>
        <w:ind w:left="-15" w:firstLine="0"/>
      </w:pPr>
      <w:r>
        <w:rPr>
          <w:b/>
        </w:rPr>
        <w:t xml:space="preserve">Project mid-term range: </w:t>
      </w:r>
      <w:r>
        <w:rPr>
          <w:b/>
        </w:rPr>
        <w:tab/>
        <w:t xml:space="preserve"> </w:t>
      </w:r>
      <w:r>
        <w:rPr>
          <w:b/>
        </w:rPr>
        <w:tab/>
      </w:r>
      <w:r>
        <w:rPr>
          <w:b/>
          <w:color w:val="215E99"/>
        </w:rPr>
        <w:t>7 - 8</w:t>
      </w:r>
      <w:r>
        <w:rPr>
          <w:b/>
        </w:rPr>
        <w:t xml:space="preserve"> </w:t>
      </w:r>
    </w:p>
    <w:p w14:paraId="2868B89E" w14:textId="77777777" w:rsidR="00A173AC" w:rsidRDefault="00000000">
      <w:pPr>
        <w:tabs>
          <w:tab w:val="center" w:pos="2161"/>
          <w:tab w:val="center" w:pos="2882"/>
          <w:tab w:val="center" w:pos="3861"/>
        </w:tabs>
        <w:spacing w:after="160"/>
        <w:ind w:left="-15" w:firstLine="0"/>
      </w:pPr>
      <w:r>
        <w:rPr>
          <w:b/>
        </w:rPr>
        <w:t xml:space="preserve">Project end range: </w:t>
      </w:r>
      <w:r>
        <w:rPr>
          <w:b/>
        </w:rPr>
        <w:tab/>
        <w:t xml:space="preserve"> </w:t>
      </w:r>
      <w:r>
        <w:rPr>
          <w:b/>
        </w:rPr>
        <w:tab/>
        <w:t xml:space="preserve"> </w:t>
      </w:r>
      <w:r>
        <w:rPr>
          <w:b/>
        </w:rPr>
        <w:tab/>
      </w:r>
      <w:r>
        <w:rPr>
          <w:b/>
          <w:color w:val="92D050"/>
        </w:rPr>
        <w:t>8 - 10</w:t>
      </w:r>
      <w:r>
        <w:rPr>
          <w:b/>
        </w:rPr>
        <w:t xml:space="preserve"> </w:t>
      </w:r>
    </w:p>
    <w:p w14:paraId="547F5ABE" w14:textId="77777777" w:rsidR="00A173AC" w:rsidRDefault="00000000">
      <w:pPr>
        <w:spacing w:after="160"/>
        <w:ind w:left="0" w:firstLine="0"/>
      </w:pPr>
      <w:r>
        <w:rPr>
          <w:b/>
        </w:rPr>
        <w:t xml:space="preserve"> </w:t>
      </w:r>
    </w:p>
    <w:p w14:paraId="34C90098" w14:textId="77777777" w:rsidR="00A173AC" w:rsidRDefault="00000000">
      <w:pPr>
        <w:spacing w:after="0"/>
        <w:ind w:left="0" w:firstLine="0"/>
      </w:pPr>
      <w:r>
        <w:rPr>
          <w:b/>
        </w:rPr>
        <w:t xml:space="preserve"> </w:t>
      </w:r>
    </w:p>
    <w:p w14:paraId="1E288B55" w14:textId="77777777" w:rsidR="00A173AC" w:rsidRDefault="00000000">
      <w:pPr>
        <w:spacing w:after="160"/>
        <w:ind w:left="-5"/>
      </w:pPr>
      <w:r>
        <w:rPr>
          <w:b/>
        </w:rPr>
        <w:t xml:space="preserve">Qualitative Data Review: </w:t>
      </w:r>
    </w:p>
    <w:p w14:paraId="1475F3A1" w14:textId="77777777" w:rsidR="00A173AC" w:rsidRDefault="00000000">
      <w:pPr>
        <w:spacing w:after="160"/>
        <w:ind w:left="-5"/>
      </w:pPr>
      <w:r>
        <w:rPr>
          <w:b/>
        </w:rPr>
        <w:t xml:space="preserve">Testimonials  </w:t>
      </w:r>
    </w:p>
    <w:p w14:paraId="0C10205D" w14:textId="77777777" w:rsidR="00A173AC" w:rsidRDefault="00000000">
      <w:pPr>
        <w:spacing w:after="160"/>
        <w:ind w:left="-5"/>
      </w:pPr>
      <w:r>
        <w:rPr>
          <w:b/>
        </w:rPr>
        <w:t xml:space="preserve">On pain management: </w:t>
      </w:r>
    </w:p>
    <w:p w14:paraId="61B63E17" w14:textId="77777777" w:rsidR="00A173AC" w:rsidRDefault="00000000">
      <w:pPr>
        <w:spacing w:after="160"/>
        <w:ind w:left="-5"/>
      </w:pPr>
      <w:r>
        <w:rPr>
          <w:i/>
        </w:rPr>
        <w:lastRenderedPageBreak/>
        <w:t xml:space="preserve">“I feel good. Relaxed. Much better. The pain has gone down from a nine to around a five. My shoulder feels much, much better. Right at this minute, I can barely feel it.” </w:t>
      </w:r>
    </w:p>
    <w:p w14:paraId="2778DBF0" w14:textId="77777777" w:rsidR="00A173AC" w:rsidRDefault="00000000">
      <w:pPr>
        <w:spacing w:after="0" w:line="402" w:lineRule="auto"/>
        <w:ind w:left="-5"/>
      </w:pPr>
      <w:r>
        <w:rPr>
          <w:i/>
        </w:rPr>
        <w:t xml:space="preserve">“I can feel the pain dissipating, it might have been a blockage, but I can feel looseness now.” </w:t>
      </w:r>
      <w:r>
        <w:rPr>
          <w:b/>
        </w:rPr>
        <w:t xml:space="preserve">On self-confidence &amp; self-esteem: </w:t>
      </w:r>
    </w:p>
    <w:p w14:paraId="629A4906" w14:textId="77777777" w:rsidR="00A173AC" w:rsidRDefault="00000000">
      <w:pPr>
        <w:spacing w:after="0" w:line="403" w:lineRule="auto"/>
        <w:ind w:left="-5" w:right="2254"/>
      </w:pPr>
      <w:r>
        <w:rPr>
          <w:i/>
        </w:rPr>
        <w:t xml:space="preserve">“Before this I was a 5, now I am an 8 and I’m optimistic and hopeful.” </w:t>
      </w:r>
      <w:r>
        <w:rPr>
          <w:b/>
        </w:rPr>
        <w:t xml:space="preserve">On anxiety: </w:t>
      </w:r>
    </w:p>
    <w:p w14:paraId="53F045EB" w14:textId="77777777" w:rsidR="00A173AC" w:rsidRDefault="00000000">
      <w:pPr>
        <w:spacing w:after="80" w:line="331" w:lineRule="auto"/>
        <w:ind w:left="-5" w:right="32"/>
        <w:jc w:val="both"/>
      </w:pPr>
      <w:r>
        <w:rPr>
          <w:i/>
        </w:rPr>
        <w:t xml:space="preserve">“I used to get a sense of dread, now I’m enjoying the space a lot more. Now I feel quite calm and happy, and I really like the space.” </w:t>
      </w:r>
      <w:r>
        <w:rPr>
          <w:b/>
        </w:rPr>
        <w:t xml:space="preserve">On productivity: </w:t>
      </w:r>
    </w:p>
    <w:p w14:paraId="43B720F0" w14:textId="77777777" w:rsidR="00A173AC" w:rsidRDefault="00000000">
      <w:pPr>
        <w:spacing w:after="80" w:line="331" w:lineRule="auto"/>
        <w:ind w:left="-5" w:right="208"/>
        <w:jc w:val="both"/>
      </w:pPr>
      <w:r>
        <w:rPr>
          <w:i/>
        </w:rPr>
        <w:t xml:space="preserve">“Now I can prepare myself mentally and just get on with it, things have calmed down and I can just get on with things without anxiety.” </w:t>
      </w:r>
      <w:r>
        <w:rPr>
          <w:b/>
        </w:rPr>
        <w:t xml:space="preserve">On Life: </w:t>
      </w:r>
    </w:p>
    <w:p w14:paraId="6377657C" w14:textId="77777777" w:rsidR="00A173AC" w:rsidRDefault="00000000">
      <w:pPr>
        <w:spacing w:after="160"/>
        <w:ind w:left="-5"/>
      </w:pPr>
      <w:r>
        <w:rPr>
          <w:i/>
        </w:rPr>
        <w:t xml:space="preserve">“I think the sessions are working very well to be honest. The exercise with the areas of life, I can actually see where areas have improved. The exercise just seems to always be there, it’s always available. The exercises really do help, and I’ve seen improvement in myself.” </w:t>
      </w:r>
    </w:p>
    <w:p w14:paraId="767D3F21" w14:textId="77777777" w:rsidR="00A173AC" w:rsidRDefault="00000000">
      <w:pPr>
        <w:spacing w:after="160"/>
        <w:ind w:left="-5"/>
      </w:pPr>
      <w:r>
        <w:rPr>
          <w:i/>
        </w:rPr>
        <w:t xml:space="preserve">“Social interactions have definitely improved. I am more focussed on what the purpose is I’m planning to achieve, rather than the situation itself and who’s there and not there. Now I can comfortably be in that space.” </w:t>
      </w:r>
    </w:p>
    <w:p w14:paraId="3DEBC335" w14:textId="77777777" w:rsidR="00A173AC" w:rsidRDefault="00000000">
      <w:pPr>
        <w:spacing w:after="160"/>
        <w:ind w:left="-5"/>
      </w:pPr>
      <w:r>
        <w:rPr>
          <w:i/>
        </w:rPr>
        <w:t xml:space="preserve">“I feel like I’m winning.” </w:t>
      </w:r>
    </w:p>
    <w:p w14:paraId="18ACA997" w14:textId="77777777" w:rsidR="00A173AC" w:rsidRDefault="00000000">
      <w:pPr>
        <w:spacing w:after="160"/>
        <w:ind w:left="0" w:firstLine="0"/>
      </w:pPr>
      <w:r>
        <w:rPr>
          <w:b/>
        </w:rPr>
        <w:t xml:space="preserve"> </w:t>
      </w:r>
    </w:p>
    <w:p w14:paraId="32F2B776" w14:textId="77777777" w:rsidR="00A173AC" w:rsidRDefault="00000000">
      <w:pPr>
        <w:spacing w:after="160"/>
        <w:ind w:left="20" w:firstLine="0"/>
        <w:jc w:val="center"/>
      </w:pPr>
      <w:r>
        <w:rPr>
          <w:b/>
        </w:rPr>
        <w:t xml:space="preserve">Old (Sickle Cell) mantra </w:t>
      </w:r>
    </w:p>
    <w:p w14:paraId="2474E6C9" w14:textId="77777777" w:rsidR="00A173AC" w:rsidRDefault="00000000">
      <w:pPr>
        <w:spacing w:after="0" w:line="403" w:lineRule="auto"/>
        <w:ind w:left="3888" w:right="2725" w:hanging="646"/>
      </w:pPr>
      <w:r>
        <w:rPr>
          <w:i/>
        </w:rPr>
        <w:t xml:space="preserve">“When it rains, I’m in pain.” </w:t>
      </w:r>
      <w:r>
        <w:rPr>
          <w:b/>
        </w:rPr>
        <w:t xml:space="preserve"> New mantra  </w:t>
      </w:r>
    </w:p>
    <w:p w14:paraId="33C67A59" w14:textId="77777777" w:rsidR="00A173AC" w:rsidRDefault="00000000">
      <w:pPr>
        <w:spacing w:after="160"/>
        <w:ind w:left="19" w:firstLine="0"/>
        <w:jc w:val="center"/>
      </w:pPr>
      <w:r>
        <w:rPr>
          <w:i/>
        </w:rPr>
        <w:t xml:space="preserve">“When it rains, I manage my pain.” </w:t>
      </w:r>
    </w:p>
    <w:p w14:paraId="60506D31" w14:textId="77777777" w:rsidR="00A173AC" w:rsidRDefault="00000000">
      <w:pPr>
        <w:spacing w:after="160"/>
        <w:ind w:left="0" w:firstLine="0"/>
      </w:pPr>
      <w:r>
        <w:rPr>
          <w:b/>
        </w:rPr>
        <w:t xml:space="preserve"> </w:t>
      </w:r>
    </w:p>
    <w:p w14:paraId="0879C7DF" w14:textId="77777777" w:rsidR="00A173AC" w:rsidRDefault="00000000">
      <w:r>
        <w:t>Participants have cited the TASC project as significantly reducing dependency on over-</w:t>
      </w:r>
      <w:proofErr w:type="spellStart"/>
      <w:r>
        <w:t>thecounter</w:t>
      </w:r>
      <w:proofErr w:type="spellEnd"/>
      <w:r>
        <w:t xml:space="preserve"> painkillers, improved sleep patterns, increased self-confidence, greater self-esteem and new &amp; improved methods for self-managed pain reduction through relaxation, meditation and visualisation techniques. </w:t>
      </w:r>
    </w:p>
    <w:p w14:paraId="42F56C09" w14:textId="77777777" w:rsidR="00A173AC" w:rsidRDefault="00000000">
      <w:pPr>
        <w:spacing w:after="0"/>
        <w:ind w:left="0" w:firstLine="0"/>
      </w:pPr>
      <w:r>
        <w:t xml:space="preserve"> </w:t>
      </w:r>
    </w:p>
    <w:p w14:paraId="5C3E6DAF" w14:textId="77777777" w:rsidR="00A173AC" w:rsidRDefault="00000000">
      <w:pPr>
        <w:spacing w:after="160"/>
        <w:ind w:left="0" w:firstLine="0"/>
      </w:pPr>
      <w:r>
        <w:rPr>
          <w:b/>
        </w:rPr>
        <w:t xml:space="preserve"> </w:t>
      </w:r>
    </w:p>
    <w:p w14:paraId="6202B94D" w14:textId="77777777" w:rsidR="00A173AC" w:rsidRDefault="00000000">
      <w:pPr>
        <w:spacing w:after="160"/>
        <w:ind w:left="-5"/>
      </w:pPr>
      <w:r>
        <w:rPr>
          <w:b/>
        </w:rPr>
        <w:t xml:space="preserve">General Comments &amp; Conclusions: </w:t>
      </w:r>
    </w:p>
    <w:p w14:paraId="1D8B99F0" w14:textId="77777777" w:rsidR="00A173AC" w:rsidRDefault="00000000">
      <w:r>
        <w:t xml:space="preserve">All participants expressed a wish to continue with the project should it be made available again in the future. </w:t>
      </w:r>
    </w:p>
    <w:p w14:paraId="0F9D534C" w14:textId="77777777" w:rsidR="00A173AC" w:rsidRDefault="00000000">
      <w:r>
        <w:lastRenderedPageBreak/>
        <w:t xml:space="preserve">Although hypnotherapy was the predominant form of therapy utilised by the user group, there was a desire to try alternative therapies in conjunction with existing forms, if more sessions were to be made available. </w:t>
      </w:r>
    </w:p>
    <w:p w14:paraId="21914C8C" w14:textId="77777777" w:rsidR="00A173AC" w:rsidRDefault="00000000">
      <w:r>
        <w:t xml:space="preserve">99.97% of users expressed improved quality of life following attendance on the project. (1 user disengaged from the project and could not be consulted). </w:t>
      </w:r>
    </w:p>
    <w:p w14:paraId="5E326AB4" w14:textId="77777777" w:rsidR="00A173AC" w:rsidRDefault="00000000">
      <w:r>
        <w:t xml:space="preserve">All service users with Sickle Cell Trait (6 service users) presented with symptoms associated with SC and HBSS, including sleeplessness, muscle, joint and back ache, coldness/numbness in extremities and headaches/migraines. They also expressed that symptoms were exacerbated by bad weather, as is the case in SC and HBSS. Predominant issue for the SC Trait group were confidence/self-confidence and life skills/coping strategies. </w:t>
      </w:r>
    </w:p>
    <w:p w14:paraId="4F345F0B" w14:textId="77777777" w:rsidR="00A173AC" w:rsidRDefault="00000000">
      <w:r>
        <w:t xml:space="preserve">The success of the project for Sickle Cell patients can translate across to other long-term health conditions whose symptoms can be correlated to those presented during the project timeframe. </w:t>
      </w:r>
    </w:p>
    <w:p w14:paraId="272F192A" w14:textId="77777777" w:rsidR="00A173AC" w:rsidRDefault="00000000">
      <w:r>
        <w:t xml:space="preserve">Supplemental therapies utilised during project delivery included Neuro-linguistic Programming, Cognitive Behavioural Therapy, Parts Therapy, Free Association, Acupressure, Regression and Person-centred Therapy. </w:t>
      </w:r>
    </w:p>
    <w:sectPr w:rsidR="00A173AC">
      <w:headerReference w:type="even" r:id="rId19"/>
      <w:headerReference w:type="default" r:id="rId20"/>
      <w:headerReference w:type="first" r:id="rId21"/>
      <w:pgSz w:w="11905" w:h="16840"/>
      <w:pgMar w:top="1839" w:right="1465" w:bottom="1496" w:left="1441" w:header="71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BA9E7" w14:textId="77777777" w:rsidR="00A85F14" w:rsidRDefault="00A85F14">
      <w:pPr>
        <w:spacing w:after="0" w:line="240" w:lineRule="auto"/>
      </w:pPr>
      <w:r>
        <w:separator/>
      </w:r>
    </w:p>
  </w:endnote>
  <w:endnote w:type="continuationSeparator" w:id="0">
    <w:p w14:paraId="0E28BF8B" w14:textId="77777777" w:rsidR="00A85F14" w:rsidRDefault="00A85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1566B" w14:textId="77777777" w:rsidR="00A85F14" w:rsidRDefault="00A85F14">
      <w:pPr>
        <w:spacing w:after="0" w:line="240" w:lineRule="auto"/>
      </w:pPr>
      <w:r>
        <w:separator/>
      </w:r>
    </w:p>
  </w:footnote>
  <w:footnote w:type="continuationSeparator" w:id="0">
    <w:p w14:paraId="390510EF" w14:textId="77777777" w:rsidR="00A85F14" w:rsidRDefault="00A85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0E294" w14:textId="77777777" w:rsidR="00A173AC" w:rsidRDefault="00000000">
    <w:pPr>
      <w:spacing w:after="727"/>
      <w:ind w:left="19" w:firstLine="0"/>
      <w:jc w:val="center"/>
    </w:pPr>
    <w:r>
      <w:rPr>
        <w:noProof/>
      </w:rPr>
      <w:drawing>
        <wp:anchor distT="0" distB="0" distL="114300" distR="114300" simplePos="0" relativeHeight="251658240" behindDoc="0" locked="0" layoutInCell="1" allowOverlap="0" wp14:anchorId="771C471F" wp14:editId="12E168F9">
          <wp:simplePos x="0" y="0"/>
          <wp:positionH relativeFrom="page">
            <wp:posOffset>1391285</wp:posOffset>
          </wp:positionH>
          <wp:positionV relativeFrom="page">
            <wp:posOffset>703580</wp:posOffset>
          </wp:positionV>
          <wp:extent cx="4884421" cy="49530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4884421" cy="495300"/>
                  </a:xfrm>
                  <a:prstGeom prst="rect">
                    <a:avLst/>
                  </a:prstGeom>
                </pic:spPr>
              </pic:pic>
            </a:graphicData>
          </a:graphic>
        </wp:anchor>
      </w:drawing>
    </w:r>
    <w:r>
      <w:rPr>
        <w:rFonts w:ascii="Arial" w:eastAsia="Arial" w:hAnsi="Arial" w:cs="Arial"/>
        <w:b/>
        <w:sz w:val="28"/>
      </w:rPr>
      <w:t xml:space="preserve">TASC Project 2023/2024 Review </w:t>
    </w:r>
  </w:p>
  <w:p w14:paraId="16B1298D" w14:textId="77777777" w:rsidR="00A173AC" w:rsidRDefault="00000000">
    <w:pPr>
      <w:spacing w:after="0"/>
      <w:ind w:left="0" w:right="557"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436FC" w14:textId="77777777" w:rsidR="00A173AC" w:rsidRDefault="00000000">
    <w:pPr>
      <w:spacing w:after="727"/>
      <w:ind w:left="19" w:firstLine="0"/>
      <w:jc w:val="center"/>
    </w:pPr>
    <w:r>
      <w:rPr>
        <w:noProof/>
      </w:rPr>
      <w:drawing>
        <wp:anchor distT="0" distB="0" distL="114300" distR="114300" simplePos="0" relativeHeight="251659264" behindDoc="0" locked="0" layoutInCell="1" allowOverlap="0" wp14:anchorId="6C84E3E8" wp14:editId="4128381D">
          <wp:simplePos x="0" y="0"/>
          <wp:positionH relativeFrom="page">
            <wp:posOffset>1391285</wp:posOffset>
          </wp:positionH>
          <wp:positionV relativeFrom="page">
            <wp:posOffset>703580</wp:posOffset>
          </wp:positionV>
          <wp:extent cx="4884421" cy="495300"/>
          <wp:effectExtent l="0" t="0" r="0" b="0"/>
          <wp:wrapSquare wrapText="bothSides"/>
          <wp:docPr id="1853294193" name="Picture 185329419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4884421" cy="495300"/>
                  </a:xfrm>
                  <a:prstGeom prst="rect">
                    <a:avLst/>
                  </a:prstGeom>
                </pic:spPr>
              </pic:pic>
            </a:graphicData>
          </a:graphic>
        </wp:anchor>
      </w:drawing>
    </w:r>
    <w:r>
      <w:rPr>
        <w:rFonts w:ascii="Arial" w:eastAsia="Arial" w:hAnsi="Arial" w:cs="Arial"/>
        <w:b/>
        <w:sz w:val="28"/>
      </w:rPr>
      <w:t xml:space="preserve">TASC Project 2023/2024 Review </w:t>
    </w:r>
  </w:p>
  <w:p w14:paraId="7E3E311E" w14:textId="77777777" w:rsidR="00A173AC" w:rsidRDefault="00000000">
    <w:pPr>
      <w:spacing w:after="0"/>
      <w:ind w:left="0" w:right="557"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799A9" w14:textId="77777777" w:rsidR="00A173AC" w:rsidRDefault="00000000">
    <w:pPr>
      <w:spacing w:after="727"/>
      <w:ind w:left="19" w:firstLine="0"/>
      <w:jc w:val="center"/>
    </w:pPr>
    <w:r>
      <w:rPr>
        <w:noProof/>
      </w:rPr>
      <w:drawing>
        <wp:anchor distT="0" distB="0" distL="114300" distR="114300" simplePos="0" relativeHeight="251660288" behindDoc="0" locked="0" layoutInCell="1" allowOverlap="0" wp14:anchorId="3EFD7BB0" wp14:editId="1D7EEFE6">
          <wp:simplePos x="0" y="0"/>
          <wp:positionH relativeFrom="page">
            <wp:posOffset>1391285</wp:posOffset>
          </wp:positionH>
          <wp:positionV relativeFrom="page">
            <wp:posOffset>703580</wp:posOffset>
          </wp:positionV>
          <wp:extent cx="4884421" cy="495300"/>
          <wp:effectExtent l="0" t="0" r="0" b="0"/>
          <wp:wrapSquare wrapText="bothSides"/>
          <wp:docPr id="1566647538" name="Picture 1566647538"/>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4884421" cy="495300"/>
                  </a:xfrm>
                  <a:prstGeom prst="rect">
                    <a:avLst/>
                  </a:prstGeom>
                </pic:spPr>
              </pic:pic>
            </a:graphicData>
          </a:graphic>
        </wp:anchor>
      </w:drawing>
    </w:r>
    <w:r>
      <w:rPr>
        <w:rFonts w:ascii="Arial" w:eastAsia="Arial" w:hAnsi="Arial" w:cs="Arial"/>
        <w:b/>
        <w:sz w:val="28"/>
      </w:rPr>
      <w:t xml:space="preserve">TASC Project 2023/2024 Review </w:t>
    </w:r>
  </w:p>
  <w:p w14:paraId="3E8EB0A0" w14:textId="77777777" w:rsidR="00A173AC" w:rsidRDefault="00000000">
    <w:pPr>
      <w:spacing w:after="0"/>
      <w:ind w:left="0" w:right="557"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62531"/>
    <w:multiLevelType w:val="hybridMultilevel"/>
    <w:tmpl w:val="FA449E38"/>
    <w:lvl w:ilvl="0" w:tplc="3EF464A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4E365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C601B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B2FF3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9AC63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E0049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1246A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4EE24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BE815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865154C"/>
    <w:multiLevelType w:val="hybridMultilevel"/>
    <w:tmpl w:val="9428408C"/>
    <w:lvl w:ilvl="0" w:tplc="9A263214">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74E4B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5EBB7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84859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1EF27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88BAB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76BB0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92625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FEB29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33427269">
    <w:abstractNumId w:val="0"/>
  </w:num>
  <w:num w:numId="2" w16cid:durableId="829902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3AC"/>
    <w:rsid w:val="00527FDE"/>
    <w:rsid w:val="006A60AC"/>
    <w:rsid w:val="00A173AC"/>
    <w:rsid w:val="00A85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A6FBD"/>
  <w15:docId w15:val="{3DE33242-66D8-429B-958E-C5FEDFF5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25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b/>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30.jpg"/><Relationship Id="rId18" Type="http://schemas.openxmlformats.org/officeDocument/2006/relationships/image" Target="media/image60.jpg"/><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20.jpg"/><Relationship Id="rId17" Type="http://schemas.openxmlformats.org/officeDocument/2006/relationships/image" Target="media/image6.jpg"/><Relationship Id="rId2" Type="http://schemas.openxmlformats.org/officeDocument/2006/relationships/styles" Target="styles.xml"/><Relationship Id="rId16" Type="http://schemas.openxmlformats.org/officeDocument/2006/relationships/image" Target="media/image50.jp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jpg"/><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40.jp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1750</Words>
  <Characters>9981</Characters>
  <Application>Microsoft Office Word</Application>
  <DocSecurity>0</DocSecurity>
  <Lines>83</Lines>
  <Paragraphs>23</Paragraphs>
  <ScaleCrop>false</ScaleCrop>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Willbourne</dc:creator>
  <cp:keywords/>
  <cp:lastModifiedBy>Darren Willbourne</cp:lastModifiedBy>
  <cp:revision>2</cp:revision>
  <cp:lastPrinted>2024-11-05T09:09:00Z</cp:lastPrinted>
  <dcterms:created xsi:type="dcterms:W3CDTF">2024-11-05T09:09:00Z</dcterms:created>
  <dcterms:modified xsi:type="dcterms:W3CDTF">2024-11-05T09:09:00Z</dcterms:modified>
</cp:coreProperties>
</file>